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24E49E" w14:textId="77777777" w:rsidR="004E3C6E" w:rsidRPr="00262917" w:rsidRDefault="00262917" w:rsidP="00262917">
      <w:pPr>
        <w:pStyle w:val="P68B1DB1-21"/>
        <w:widowControl/>
        <w:spacing w:beforeAutospacing="0" w:after="120" w:afterAutospacing="0" w:line="480" w:lineRule="auto"/>
        <w:jc w:val="center"/>
        <w:rPr>
          <w:rFonts w:ascii="Times New Roman" w:hAnsi="Times New Roman" w:cs="Times New Roman" w:hint="default"/>
        </w:rPr>
      </w:pPr>
      <w:r w:rsidRPr="00262917">
        <w:rPr>
          <w:rFonts w:ascii="Times New Roman" w:hAnsi="Times New Roman" w:cs="Times New Roman" w:hint="default"/>
        </w:rPr>
        <w:t>Cherish TWG Splendor, Take Chengdu Memories Home</w:t>
      </w:r>
    </w:p>
    <w:p w14:paraId="6A63760F" w14:textId="77777777" w:rsidR="004E3C6E" w:rsidRPr="00262917" w:rsidRDefault="00262917" w:rsidP="00262917">
      <w:pPr>
        <w:pStyle w:val="P68B1DB1-32"/>
        <w:widowControl/>
        <w:shd w:val="clear" w:color="auto" w:fill="FFFFFF"/>
        <w:spacing w:before="420" w:beforeAutospacing="0" w:after="105" w:afterAutospacing="0" w:line="480" w:lineRule="auto"/>
        <w:ind w:firstLine="420"/>
        <w:jc w:val="both"/>
        <w:rPr>
          <w:rFonts w:ascii="Times New Roman" w:hAnsi="Times New Roman" w:cs="Times New Roman" w:hint="default"/>
        </w:rPr>
      </w:pPr>
      <w:r w:rsidRPr="00262917">
        <w:rPr>
          <w:rFonts w:ascii="Times New Roman" w:hAnsi="Times New Roman" w:cs="Times New Roman" w:hint="default"/>
        </w:rPr>
        <w:t>The 12th edition of The World Games (TWG) concluded in Chengdu, Sichuan Province, on the evening of August 17, 2025. Over the past days, nearly 4,000 athletes from 116 countries and regions have pushed their limits and pursued excellence at the TWG arenas. The TWG 2025 Chengdu, blending international flair with Ba-Shu cultural charm, has not only elevated niche sports to mainstream attention but also opened a new window for the world to understand China.</w:t>
      </w:r>
    </w:p>
    <w:p w14:paraId="04B5168A" w14:textId="77777777" w:rsidR="004E3C6E" w:rsidRPr="00262917" w:rsidRDefault="00262917" w:rsidP="00262917">
      <w:pPr>
        <w:pStyle w:val="P68B1DB1-32"/>
        <w:widowControl/>
        <w:shd w:val="clear" w:color="auto" w:fill="FFFFFF"/>
        <w:spacing w:before="420" w:beforeAutospacing="0" w:after="105" w:afterAutospacing="0" w:line="480" w:lineRule="auto"/>
        <w:ind w:firstLine="420"/>
        <w:jc w:val="both"/>
        <w:rPr>
          <w:rFonts w:ascii="Times New Roman" w:hAnsi="Times New Roman" w:cs="Times New Roman" w:hint="default"/>
        </w:rPr>
      </w:pPr>
      <w:r w:rsidRPr="00262917">
        <w:rPr>
          <w:rFonts w:ascii="Times New Roman" w:hAnsi="Times New Roman" w:cs="Times New Roman" w:hint="default"/>
        </w:rPr>
        <w:t>From the Chengdu 2021 FISU World University Games to TWG 2025 Chengdu, the city has once again delivered to the world a premier sporting event in Sichuan that meets international standards, embodies Chinese characteristics, and showcases Ba-Shu cultural richness—vividly demonstrating the panoramic scope of Chinese modernization. The TWG 2025 Chengdu "has set new standards for the future," stated José Perurena, President of the International World Games Association.</w:t>
      </w:r>
    </w:p>
    <w:p w14:paraId="322E4DA0" w14:textId="77777777" w:rsidR="004E3C6E" w:rsidRPr="00262917" w:rsidRDefault="00262917" w:rsidP="00262917">
      <w:pPr>
        <w:pStyle w:val="P68B1DB1-33"/>
        <w:widowControl/>
        <w:shd w:val="clear" w:color="auto" w:fill="FFFFFF"/>
        <w:spacing w:before="420" w:beforeAutospacing="0" w:after="105" w:afterAutospacing="0" w:line="480" w:lineRule="auto"/>
        <w:ind w:firstLine="420"/>
        <w:jc w:val="both"/>
        <w:rPr>
          <w:rFonts w:ascii="Times New Roman" w:hAnsi="Times New Roman" w:cs="Times New Roman" w:hint="default"/>
        </w:rPr>
      </w:pPr>
      <w:r w:rsidRPr="00262917">
        <w:rPr>
          <w:rFonts w:ascii="Times New Roman" w:hAnsi="Times New Roman" w:cs="Times New Roman" w:hint="default"/>
        </w:rPr>
        <w:t>Athletic Breakthroughs Elevate the Sporting Event</w:t>
      </w:r>
    </w:p>
    <w:p w14:paraId="3564D462" w14:textId="5859F289" w:rsidR="004E3C6E" w:rsidRPr="00262917" w:rsidRDefault="00262917" w:rsidP="00262917">
      <w:pPr>
        <w:pStyle w:val="P68B1DB1-32"/>
        <w:widowControl/>
        <w:shd w:val="clear" w:color="auto" w:fill="FFFFFF"/>
        <w:spacing w:before="420" w:beforeAutospacing="0" w:after="105" w:afterAutospacing="0" w:line="480" w:lineRule="auto"/>
        <w:ind w:firstLine="420"/>
        <w:jc w:val="both"/>
        <w:rPr>
          <w:rFonts w:ascii="Times New Roman" w:hAnsi="Times New Roman" w:cs="Times New Roman" w:hint="default"/>
        </w:rPr>
      </w:pPr>
      <w:r w:rsidRPr="00262917">
        <w:rPr>
          <w:rFonts w:ascii="Times New Roman" w:hAnsi="Times New Roman" w:cs="Times New Roman" w:hint="default"/>
        </w:rPr>
        <w:t xml:space="preserve">United by sports in beautiful Chengdu, the past eleven days and nights have witnessed an extraordinary Games brimming with </w:t>
      </w:r>
      <w:r w:rsidR="001F206D" w:rsidRPr="00262917">
        <w:rPr>
          <w:rFonts w:ascii="Times New Roman" w:hAnsi="Times New Roman" w:cs="Times New Roman" w:hint="default"/>
        </w:rPr>
        <w:t>"</w:t>
      </w:r>
      <w:bookmarkStart w:id="0" w:name="_GoBack"/>
      <w:bookmarkEnd w:id="0"/>
      <w:r w:rsidRPr="00262917">
        <w:rPr>
          <w:rFonts w:ascii="Times New Roman" w:hAnsi="Times New Roman" w:cs="Times New Roman" w:hint="default"/>
        </w:rPr>
        <w:t>Boundless Sports" and "Countless Wonders".</w:t>
      </w:r>
    </w:p>
    <w:p w14:paraId="78348499" w14:textId="77777777" w:rsidR="004E3C6E" w:rsidRPr="00262917" w:rsidRDefault="00262917" w:rsidP="00262917">
      <w:pPr>
        <w:pStyle w:val="P68B1DB1-32"/>
        <w:widowControl/>
        <w:shd w:val="clear" w:color="auto" w:fill="FFFFFF"/>
        <w:spacing w:before="420" w:beforeAutospacing="0" w:after="105" w:afterAutospacing="0" w:line="480" w:lineRule="auto"/>
        <w:ind w:firstLine="420"/>
        <w:jc w:val="both"/>
        <w:rPr>
          <w:rFonts w:ascii="Times New Roman" w:hAnsi="Times New Roman" w:cs="Times New Roman" w:hint="default"/>
        </w:rPr>
      </w:pPr>
      <w:r w:rsidRPr="00262917">
        <w:rPr>
          <w:rFonts w:ascii="Times New Roman" w:hAnsi="Times New Roman" w:cs="Times New Roman" w:hint="default"/>
        </w:rPr>
        <w:t xml:space="preserve">This year's TWG produced 18 world records, with athletes from 52 countries and regions winning gold medals and representatives from 81 countries and regions </w:t>
      </w:r>
      <w:r w:rsidRPr="00262917">
        <w:rPr>
          <w:rFonts w:ascii="Times New Roman" w:hAnsi="Times New Roman" w:cs="Times New Roman" w:hint="default"/>
        </w:rPr>
        <w:lastRenderedPageBreak/>
        <w:t>securing podium spots. The number of medal-winning countries and regions has reached a record high in TWG history. China topped both the gold and overall medal tables with 64 medals, including 36 gold, 17 silver, and 11 bronze, marking the country's best-ever performance since its participation in TWG.</w:t>
      </w:r>
    </w:p>
    <w:p w14:paraId="11CFC8FC" w14:textId="77777777" w:rsidR="004E3C6E" w:rsidRPr="00262917" w:rsidRDefault="00262917" w:rsidP="00262917">
      <w:pPr>
        <w:pStyle w:val="P68B1DB1-32"/>
        <w:widowControl/>
        <w:shd w:val="clear" w:color="auto" w:fill="FFFFFF"/>
        <w:spacing w:before="420" w:beforeAutospacing="0" w:after="105" w:afterAutospacing="0" w:line="480" w:lineRule="auto"/>
        <w:ind w:firstLine="420"/>
        <w:jc w:val="both"/>
        <w:rPr>
          <w:rFonts w:ascii="Times New Roman" w:hAnsi="Times New Roman" w:cs="Times New Roman" w:hint="default"/>
        </w:rPr>
      </w:pPr>
      <w:r w:rsidRPr="00262917">
        <w:rPr>
          <w:rFonts w:ascii="Times New Roman" w:hAnsi="Times New Roman" w:cs="Times New Roman" w:hint="default"/>
        </w:rPr>
        <w:t>Beyond the impressive medal count lies a richer narrative.</w:t>
      </w:r>
    </w:p>
    <w:p w14:paraId="6B5E387F" w14:textId="77777777" w:rsidR="004E3C6E" w:rsidRPr="00262917" w:rsidRDefault="00262917" w:rsidP="00262917">
      <w:pPr>
        <w:pStyle w:val="P68B1DB1-32"/>
        <w:widowControl/>
        <w:shd w:val="clear" w:color="auto" w:fill="FFFFFF"/>
        <w:spacing w:before="420" w:beforeAutospacing="0" w:after="105" w:afterAutospacing="0" w:line="480" w:lineRule="auto"/>
        <w:ind w:firstLine="420"/>
        <w:jc w:val="both"/>
        <w:rPr>
          <w:rFonts w:ascii="Times New Roman" w:hAnsi="Times New Roman" w:cs="Times New Roman" w:hint="default"/>
        </w:rPr>
      </w:pPr>
      <w:r w:rsidRPr="00262917">
        <w:rPr>
          <w:rFonts w:ascii="Times New Roman" w:hAnsi="Times New Roman" w:cs="Times New Roman" w:hint="default"/>
        </w:rPr>
        <w:t>Gold medals were secured in a significantly broader range of events. At this TWG, the Chinese sports delegation claimed gold medals across 18 sports (including disciplines), with 45 athletes ascending the top podium. This expands China's all-time gold-winning sports (disciplines) in TWG from 14 to 23, a significant increase.</w:t>
      </w:r>
    </w:p>
    <w:p w14:paraId="18AA4EE2" w14:textId="77777777" w:rsidR="004E3C6E" w:rsidRPr="00262917" w:rsidRDefault="00262917" w:rsidP="00262917">
      <w:pPr>
        <w:pStyle w:val="P68B1DB1-32"/>
        <w:widowControl/>
        <w:shd w:val="clear" w:color="auto" w:fill="FFFFFF"/>
        <w:spacing w:before="420" w:beforeAutospacing="0" w:after="105" w:afterAutospacing="0" w:line="480" w:lineRule="auto"/>
        <w:ind w:firstLine="420"/>
        <w:jc w:val="both"/>
        <w:rPr>
          <w:rFonts w:ascii="Times New Roman" w:hAnsi="Times New Roman" w:cs="Times New Roman" w:hint="default"/>
        </w:rPr>
      </w:pPr>
      <w:r w:rsidRPr="00262917">
        <w:rPr>
          <w:rFonts w:ascii="Times New Roman" w:hAnsi="Times New Roman" w:cs="Times New Roman" w:hint="default"/>
        </w:rPr>
        <w:t xml:space="preserve">Traditional strengths shone brighter than ever. The Chinese team set world records in the </w:t>
      </w:r>
      <w:commentRangeStart w:id="1"/>
      <w:r w:rsidRPr="00262917">
        <w:rPr>
          <w:rFonts w:ascii="Times New Roman" w:hAnsi="Times New Roman" w:cs="Times New Roman" w:hint="default"/>
        </w:rPr>
        <w:t>sport climbing women's speed relay</w:t>
      </w:r>
      <w:commentRangeEnd w:id="1"/>
      <w:r>
        <w:rPr>
          <w:rStyle w:val="a4"/>
          <w:rFonts w:asciiTheme="minorHAnsi" w:eastAsiaTheme="minorEastAsia" w:hAnsiTheme="minorHAnsi" w:cstheme="minorBidi" w:hint="default"/>
          <w:color w:val="auto"/>
          <w:kern w:val="2"/>
          <w:shd w:val="clear" w:color="auto" w:fill="auto"/>
        </w:rPr>
        <w:commentReference w:id="1"/>
      </w:r>
      <w:r w:rsidRPr="00262917">
        <w:rPr>
          <w:rFonts w:ascii="Times New Roman" w:hAnsi="Times New Roman" w:cs="Times New Roman" w:hint="default"/>
        </w:rPr>
        <w:t xml:space="preserve"> and finswimming women's 4×50m surface relay; swept both gold and silver in several sports, including sport climbing women's speed (single &amp; relay), inline freestyle men's speed slalom and women's slalom classic; and medaled in every single event they entered across wushu, sport climbing, aerobic gymnastics, breaking, and inline freestyle roller.</w:t>
      </w:r>
    </w:p>
    <w:p w14:paraId="58A0F98F" w14:textId="77777777" w:rsidR="004E3C6E" w:rsidRPr="00262917" w:rsidRDefault="00262917" w:rsidP="00262917">
      <w:pPr>
        <w:pStyle w:val="P68B1DB1-32"/>
        <w:widowControl/>
        <w:shd w:val="clear" w:color="auto" w:fill="FFFFFF"/>
        <w:spacing w:before="420" w:beforeAutospacing="0" w:after="105" w:afterAutospacing="0" w:line="480" w:lineRule="auto"/>
        <w:ind w:firstLine="420"/>
        <w:jc w:val="both"/>
        <w:rPr>
          <w:rFonts w:ascii="Times New Roman" w:hAnsi="Times New Roman" w:cs="Times New Roman" w:hint="default"/>
        </w:rPr>
      </w:pPr>
      <w:r w:rsidRPr="00262917">
        <w:rPr>
          <w:rFonts w:ascii="Times New Roman" w:hAnsi="Times New Roman" w:cs="Times New Roman" w:hint="default"/>
        </w:rPr>
        <w:t>The inclusion of para and able-bodied athletes redefined the boundaries of human potential. Ten para-athletes claimed five gold medals and one silver medal in freediving, Ju-Jitsu, and archery, demonstrating China's advancements in both parasports and the broader cause for people with disabilities.</w:t>
      </w:r>
    </w:p>
    <w:p w14:paraId="3292CB67" w14:textId="77777777" w:rsidR="004E3C6E" w:rsidRPr="00262917" w:rsidRDefault="00262917" w:rsidP="00262917">
      <w:pPr>
        <w:pStyle w:val="P68B1DB1-32"/>
        <w:widowControl/>
        <w:shd w:val="clear" w:color="auto" w:fill="FFFFFF"/>
        <w:spacing w:before="420" w:beforeAutospacing="0" w:after="105" w:afterAutospacing="0" w:line="480" w:lineRule="auto"/>
        <w:ind w:firstLine="420"/>
        <w:jc w:val="both"/>
        <w:rPr>
          <w:rFonts w:ascii="Times New Roman" w:hAnsi="Times New Roman" w:cs="Times New Roman" w:hint="default"/>
        </w:rPr>
      </w:pPr>
      <w:r w:rsidRPr="00262917">
        <w:rPr>
          <w:rFonts w:ascii="Times New Roman" w:hAnsi="Times New Roman" w:cs="Times New Roman" w:hint="default"/>
        </w:rPr>
        <w:lastRenderedPageBreak/>
        <w:t>"Taking the TWG 2025 Chengdu as a new starting point, we will further deepen reforms in sports development, create conditions for more sports to gain popularity, enhance competitiveness, and engage in international exchanges, thereby promoting the flourishing growth of all athletic disciplines," said Zhang Xin, deputy head of the Chinese sports delegation.</w:t>
      </w:r>
    </w:p>
    <w:p w14:paraId="4491E9D6" w14:textId="77777777" w:rsidR="004E3C6E" w:rsidRPr="00262917" w:rsidRDefault="00262917" w:rsidP="00262917">
      <w:pPr>
        <w:pStyle w:val="P68B1DB1-32"/>
        <w:widowControl/>
        <w:shd w:val="clear" w:color="auto" w:fill="FFFFFF"/>
        <w:spacing w:before="420" w:beforeAutospacing="0" w:after="105" w:afterAutospacing="0" w:line="480" w:lineRule="auto"/>
        <w:ind w:firstLine="420"/>
        <w:jc w:val="both"/>
        <w:rPr>
          <w:rFonts w:ascii="Times New Roman" w:hAnsi="Times New Roman" w:cs="Times New Roman" w:hint="default"/>
        </w:rPr>
      </w:pPr>
      <w:r w:rsidRPr="00262917">
        <w:rPr>
          <w:rFonts w:ascii="Times New Roman" w:hAnsi="Times New Roman" w:cs="Times New Roman" w:hint="default"/>
        </w:rPr>
        <w:t>This edition of TWG set multiple historic breakthroughs, featuring the largest number of sports in the event's history. Regarding the inclusion of traditional Chinese sports like dragon boat racing and wushu in the competition schedule, José Perurena noted this as one of the event's significant achievements, stating that these disciplines carry a profoundly rich cultural heritage.</w:t>
      </w:r>
    </w:p>
    <w:p w14:paraId="2CC49228" w14:textId="77777777" w:rsidR="004E3C6E" w:rsidRPr="00262917" w:rsidRDefault="00262917" w:rsidP="00262917">
      <w:pPr>
        <w:pStyle w:val="P68B1DB1-33"/>
        <w:widowControl/>
        <w:shd w:val="clear" w:color="auto" w:fill="FFFFFF"/>
        <w:spacing w:before="420" w:beforeAutospacing="0" w:after="105" w:afterAutospacing="0" w:line="480" w:lineRule="auto"/>
        <w:ind w:firstLine="420"/>
        <w:jc w:val="both"/>
        <w:rPr>
          <w:rFonts w:ascii="Times New Roman" w:hAnsi="Times New Roman" w:cs="Times New Roman" w:hint="default"/>
        </w:rPr>
      </w:pPr>
      <w:r w:rsidRPr="00262917">
        <w:rPr>
          <w:rFonts w:ascii="Times New Roman" w:hAnsi="Times New Roman" w:cs="Times New Roman" w:hint="default"/>
        </w:rPr>
        <w:t>Heartwarming Moments Built Bridges of Exchange</w:t>
      </w:r>
    </w:p>
    <w:p w14:paraId="0C27D317" w14:textId="77777777" w:rsidR="004E3C6E" w:rsidRPr="00262917" w:rsidRDefault="00262917" w:rsidP="00262917">
      <w:pPr>
        <w:pStyle w:val="P68B1DB1-32"/>
        <w:widowControl/>
        <w:shd w:val="clear" w:color="auto" w:fill="FFFFFF"/>
        <w:spacing w:before="420" w:beforeAutospacing="0" w:after="105" w:afterAutospacing="0" w:line="480" w:lineRule="auto"/>
        <w:ind w:firstLine="420"/>
        <w:jc w:val="both"/>
        <w:rPr>
          <w:rFonts w:ascii="Times New Roman" w:hAnsi="Times New Roman" w:cs="Times New Roman" w:hint="default"/>
        </w:rPr>
      </w:pPr>
      <w:r w:rsidRPr="00262917">
        <w:rPr>
          <w:rFonts w:ascii="Times New Roman" w:hAnsi="Times New Roman" w:cs="Times New Roman" w:hint="default"/>
        </w:rPr>
        <w:t>On and off the field, a series of heartwarming moments transcending athletic competition fostered friendship and built bridges for civilizational exchange and mutual learning.</w:t>
      </w:r>
    </w:p>
    <w:p w14:paraId="6ED9C290" w14:textId="77777777" w:rsidR="004E3C6E" w:rsidRPr="00262917" w:rsidRDefault="00262917" w:rsidP="00262917">
      <w:pPr>
        <w:pStyle w:val="P68B1DB1-32"/>
        <w:widowControl/>
        <w:shd w:val="clear" w:color="auto" w:fill="FFFFFF"/>
        <w:spacing w:before="420" w:beforeAutospacing="0" w:after="105" w:afterAutospacing="0" w:line="480" w:lineRule="auto"/>
        <w:ind w:firstLine="420"/>
        <w:jc w:val="both"/>
        <w:rPr>
          <w:rFonts w:ascii="Times New Roman" w:hAnsi="Times New Roman" w:cs="Times New Roman" w:hint="default"/>
        </w:rPr>
      </w:pPr>
      <w:r w:rsidRPr="00262917">
        <w:rPr>
          <w:rFonts w:ascii="Times New Roman" w:hAnsi="Times New Roman" w:cs="Times New Roman" w:hint="default"/>
        </w:rPr>
        <w:t xml:space="preserve">During a women's floorball match, a Thai athlete was moved to tears as the entire stadium joined in singing "Happy Birthday" to her. "Growing one year older in China has been the most special birthday gift," she said. After the mixed doubles disc golf finals, Estonian athletes </w:t>
      </w:r>
      <w:commentRangeStart w:id="2"/>
      <w:r w:rsidRPr="00262917">
        <w:rPr>
          <w:rFonts w:ascii="Times New Roman" w:hAnsi="Times New Roman" w:cs="Times New Roman" w:hint="default"/>
        </w:rPr>
        <w:t>Mr. and Mrs. Latt</w:t>
      </w:r>
      <w:commentRangeEnd w:id="2"/>
      <w:r>
        <w:rPr>
          <w:rStyle w:val="a4"/>
          <w:rFonts w:asciiTheme="minorHAnsi" w:eastAsiaTheme="minorEastAsia" w:hAnsiTheme="minorHAnsi" w:cstheme="minorBidi" w:hint="default"/>
          <w:color w:val="auto"/>
          <w:kern w:val="2"/>
          <w:shd w:val="clear" w:color="auto" w:fill="auto"/>
        </w:rPr>
        <w:commentReference w:id="2"/>
      </w:r>
      <w:r w:rsidRPr="00262917">
        <w:rPr>
          <w:rFonts w:ascii="Times New Roman" w:hAnsi="Times New Roman" w:cs="Times New Roman" w:hint="default"/>
        </w:rPr>
        <w:t xml:space="preserve"> posed for photos and exchanged techniques </w:t>
      </w:r>
      <w:r w:rsidRPr="00262917">
        <w:rPr>
          <w:rFonts w:ascii="Times New Roman" w:hAnsi="Times New Roman" w:cs="Times New Roman" w:hint="default"/>
        </w:rPr>
        <w:lastRenderedPageBreak/>
        <w:t>with Chinese flying disc enthusiasts. The shared passion for sports brought people closer across cultures.</w:t>
      </w:r>
    </w:p>
    <w:p w14:paraId="330A0AC5" w14:textId="77777777" w:rsidR="004E3C6E" w:rsidRPr="00262917" w:rsidRDefault="00262917" w:rsidP="00262917">
      <w:pPr>
        <w:pStyle w:val="P68B1DB1-32"/>
        <w:widowControl/>
        <w:shd w:val="clear" w:color="auto" w:fill="FFFFFF"/>
        <w:spacing w:before="420" w:beforeAutospacing="0" w:after="105" w:afterAutospacing="0" w:line="480" w:lineRule="auto"/>
        <w:ind w:firstLine="420"/>
        <w:jc w:val="both"/>
        <w:rPr>
          <w:rFonts w:ascii="Times New Roman" w:hAnsi="Times New Roman" w:cs="Times New Roman" w:hint="default"/>
        </w:rPr>
      </w:pPr>
      <w:r w:rsidRPr="00262917">
        <w:rPr>
          <w:rFonts w:ascii="Times New Roman" w:hAnsi="Times New Roman" w:cs="Times New Roman" w:hint="default"/>
        </w:rPr>
        <w:t xml:space="preserve">At the TWG Village, Thai team members experimented with Sichuan opera's waving water sleeves, while Italian athletes crafted Xinjin </w:t>
      </w:r>
      <w:commentRangeStart w:id="3"/>
      <w:r w:rsidRPr="00262917">
        <w:rPr>
          <w:rFonts w:ascii="Times New Roman" w:hAnsi="Times New Roman" w:cs="Times New Roman" w:hint="default"/>
        </w:rPr>
        <w:t>rope weaving</w:t>
      </w:r>
      <w:commentRangeEnd w:id="3"/>
      <w:r>
        <w:rPr>
          <w:rStyle w:val="a4"/>
          <w:rFonts w:asciiTheme="minorHAnsi" w:eastAsiaTheme="minorEastAsia" w:hAnsiTheme="minorHAnsi" w:cstheme="minorBidi" w:hint="default"/>
          <w:color w:val="auto"/>
          <w:kern w:val="2"/>
          <w:shd w:val="clear" w:color="auto" w:fill="auto"/>
        </w:rPr>
        <w:commentReference w:id="3"/>
      </w:r>
      <w:r w:rsidRPr="00262917">
        <w:rPr>
          <w:rFonts w:ascii="Times New Roman" w:hAnsi="Times New Roman" w:cs="Times New Roman" w:hint="default"/>
        </w:rPr>
        <w:t>. The diverse cultural exhibitions and interactive experiences enabled athletes worldwide to acquire distinctive "Chinese memories", while also allowing the profound heritage of fine traditional Chinese culture to radiate with renewed vitality through exchange.</w:t>
      </w:r>
    </w:p>
    <w:p w14:paraId="234BF62B" w14:textId="77777777" w:rsidR="004E3C6E" w:rsidRPr="00262917" w:rsidRDefault="00262917" w:rsidP="00262917">
      <w:pPr>
        <w:pStyle w:val="P68B1DB1-32"/>
        <w:widowControl/>
        <w:shd w:val="clear" w:color="auto" w:fill="FFFFFF"/>
        <w:spacing w:before="420" w:beforeAutospacing="0" w:after="105" w:afterAutospacing="0" w:line="480" w:lineRule="auto"/>
        <w:ind w:firstLine="420"/>
        <w:jc w:val="both"/>
        <w:rPr>
          <w:rFonts w:ascii="Times New Roman" w:hAnsi="Times New Roman" w:cs="Times New Roman" w:hint="default"/>
        </w:rPr>
      </w:pPr>
      <w:r w:rsidRPr="00262917">
        <w:rPr>
          <w:rFonts w:ascii="Times New Roman" w:hAnsi="Times New Roman" w:cs="Times New Roman" w:hint="default"/>
        </w:rPr>
        <w:t>As the highest-level international comprehensive sporting event for non-Olympic sports, TWG provides a global stage for distinctive athletic disciplines and also allows guests from all nations to experience Chengdu's unique appeal.</w:t>
      </w:r>
    </w:p>
    <w:p w14:paraId="342F97DA" w14:textId="77777777" w:rsidR="004E3C6E" w:rsidRPr="00262917" w:rsidRDefault="00262917" w:rsidP="00262917">
      <w:pPr>
        <w:pStyle w:val="P68B1DB1-32"/>
        <w:widowControl/>
        <w:shd w:val="clear" w:color="auto" w:fill="FFFFFF"/>
        <w:spacing w:before="420" w:beforeAutospacing="0" w:after="105" w:afterAutospacing="0" w:line="480" w:lineRule="auto"/>
        <w:ind w:firstLine="420"/>
        <w:jc w:val="both"/>
        <w:rPr>
          <w:rFonts w:ascii="Times New Roman" w:hAnsi="Times New Roman" w:cs="Times New Roman" w:hint="default"/>
        </w:rPr>
      </w:pPr>
      <w:r w:rsidRPr="00262917">
        <w:rPr>
          <w:rFonts w:ascii="Times New Roman" w:hAnsi="Times New Roman" w:cs="Times New Roman" w:hint="default"/>
        </w:rPr>
        <w:t xml:space="preserve">After winning the kickboxing women's point fighting-50kg semifinal, Turkish fighter </w:t>
      </w:r>
      <w:commentRangeStart w:id="4"/>
      <w:r w:rsidRPr="00262917">
        <w:rPr>
          <w:rFonts w:ascii="Times New Roman" w:hAnsi="Times New Roman" w:cs="Times New Roman" w:hint="default"/>
        </w:rPr>
        <w:t>Aybuke Kilinc</w:t>
      </w:r>
      <w:commentRangeEnd w:id="4"/>
      <w:r>
        <w:rPr>
          <w:rStyle w:val="a4"/>
          <w:rFonts w:asciiTheme="minorHAnsi" w:eastAsiaTheme="minorEastAsia" w:hAnsiTheme="minorHAnsi" w:cstheme="minorBidi" w:hint="default"/>
          <w:color w:val="auto"/>
          <w:kern w:val="2"/>
          <w:shd w:val="clear" w:color="auto" w:fill="auto"/>
        </w:rPr>
        <w:commentReference w:id="4"/>
      </w:r>
      <w:r w:rsidRPr="00262917">
        <w:rPr>
          <w:rFonts w:ascii="Times New Roman" w:hAnsi="Times New Roman" w:cs="Times New Roman" w:hint="default"/>
        </w:rPr>
        <w:t xml:space="preserve"> calmly removed her protective gear, pinned a panda hairclip to her head, and drew cheers from the arena. She said she is a seasoned panda enthusiast, with exactly 13 panda souvenirs stuffed in her backpack.</w:t>
      </w:r>
    </w:p>
    <w:p w14:paraId="20E163EF" w14:textId="77777777" w:rsidR="004E3C6E" w:rsidRPr="00262917" w:rsidRDefault="00262917" w:rsidP="00262917">
      <w:pPr>
        <w:pStyle w:val="P68B1DB1-32"/>
        <w:widowControl/>
        <w:shd w:val="clear" w:color="auto" w:fill="FFFFFF"/>
        <w:spacing w:before="420" w:beforeAutospacing="0" w:after="105" w:afterAutospacing="0" w:line="480" w:lineRule="auto"/>
        <w:ind w:firstLine="420"/>
        <w:jc w:val="both"/>
        <w:rPr>
          <w:rFonts w:ascii="Times New Roman" w:hAnsi="Times New Roman" w:cs="Times New Roman" w:hint="default"/>
        </w:rPr>
      </w:pPr>
      <w:r w:rsidRPr="00262917">
        <w:rPr>
          <w:rFonts w:ascii="Times New Roman" w:hAnsi="Times New Roman" w:cs="Times New Roman" w:hint="default"/>
        </w:rPr>
        <w:t xml:space="preserve">To allow competing athletes to experience Chengdu's unique appeal, the city designed 7 cultural tour routes connecting 17 selected locations—curated around three core themes: Park City development, fashion districts, and the vibrant urban life of "Yanhuo Chengdu". "The Chengdu Research Base of Giant Panda Breeding is the top choice for most visitors, and sites like Wuhou Shrine, </w:t>
      </w:r>
      <w:commentRangeStart w:id="5"/>
      <w:r w:rsidRPr="00262917">
        <w:rPr>
          <w:rFonts w:ascii="Times New Roman" w:hAnsi="Times New Roman" w:cs="Times New Roman" w:hint="default"/>
        </w:rPr>
        <w:t>Global Center</w:t>
      </w:r>
      <w:commentRangeEnd w:id="5"/>
      <w:r>
        <w:rPr>
          <w:rStyle w:val="a4"/>
          <w:rFonts w:asciiTheme="minorHAnsi" w:eastAsiaTheme="minorEastAsia" w:hAnsiTheme="minorHAnsi" w:cstheme="minorBidi" w:hint="default"/>
          <w:color w:val="auto"/>
          <w:kern w:val="2"/>
          <w:shd w:val="clear" w:color="auto" w:fill="auto"/>
        </w:rPr>
        <w:commentReference w:id="5"/>
      </w:r>
      <w:r w:rsidRPr="00262917">
        <w:rPr>
          <w:rFonts w:ascii="Times New Roman" w:hAnsi="Times New Roman" w:cs="Times New Roman" w:hint="default"/>
        </w:rPr>
        <w:t xml:space="preserve">, and Kuanzhai </w:t>
      </w:r>
      <w:r w:rsidRPr="00262917">
        <w:rPr>
          <w:rFonts w:ascii="Times New Roman" w:hAnsi="Times New Roman" w:cs="Times New Roman" w:hint="default"/>
        </w:rPr>
        <w:lastRenderedPageBreak/>
        <w:t>Alley are also highly popular," noted Wang Feng, Director of Urban Service Department at the Executive Committee of TWG 2025 Chengdu.</w:t>
      </w:r>
    </w:p>
    <w:p w14:paraId="01C38438" w14:textId="77777777" w:rsidR="004E3C6E" w:rsidRPr="00262917" w:rsidRDefault="00262917" w:rsidP="00262917">
      <w:pPr>
        <w:pStyle w:val="P68B1DB1-32"/>
        <w:widowControl/>
        <w:shd w:val="clear" w:color="auto" w:fill="FFFFFF"/>
        <w:spacing w:before="420" w:beforeAutospacing="0" w:after="105" w:afterAutospacing="0" w:line="480" w:lineRule="auto"/>
        <w:ind w:firstLine="420"/>
        <w:jc w:val="both"/>
        <w:rPr>
          <w:rFonts w:ascii="Times New Roman" w:hAnsi="Times New Roman" w:cs="Times New Roman" w:hint="default"/>
        </w:rPr>
      </w:pPr>
      <w:r>
        <w:rPr>
          <w:rFonts w:ascii="Times New Roman" w:hAnsi="Times New Roman" w:cs="Times New Roman" w:hint="default"/>
        </w:rPr>
        <w:t>C</w:t>
      </w:r>
      <w:r w:rsidRPr="00262917">
        <w:rPr>
          <w:rFonts w:ascii="Times New Roman" w:hAnsi="Times New Roman" w:cs="Times New Roman" w:hint="default"/>
        </w:rPr>
        <w:t>ourtyards with gray-tiled roofs exuding timeless charm, steam rising from street food stalls... Kuanzhai Alley, where historical traces are carefully preserved, has become a must-visit "check-in spot" for foreign delegations. At the Dujiangyan Irrigation System, athletes observed the three core structures—</w:t>
      </w:r>
      <w:commentRangeStart w:id="6"/>
      <w:r w:rsidRPr="00262917">
        <w:rPr>
          <w:rFonts w:ascii="Times New Roman" w:hAnsi="Times New Roman" w:cs="Times New Roman" w:hint="default"/>
        </w:rPr>
        <w:t>Yuzui (Fish Mouth Levee), Feishayan (Flying Sand Weir) and Baopingkou (Bottle-Neck Channel)</w:t>
      </w:r>
      <w:commentRangeEnd w:id="6"/>
      <w:r>
        <w:rPr>
          <w:rStyle w:val="a4"/>
          <w:rFonts w:asciiTheme="minorHAnsi" w:eastAsiaTheme="minorEastAsia" w:hAnsiTheme="minorHAnsi" w:cstheme="minorBidi" w:hint="default"/>
          <w:color w:val="auto"/>
          <w:kern w:val="2"/>
          <w:shd w:val="clear" w:color="auto" w:fill="auto"/>
        </w:rPr>
        <w:commentReference w:id="6"/>
      </w:r>
      <w:r w:rsidRPr="00262917">
        <w:rPr>
          <w:rFonts w:ascii="Times New Roman" w:hAnsi="Times New Roman" w:cs="Times New Roman" w:hint="default"/>
        </w:rPr>
        <w:t xml:space="preserve">—at close range, experiencing the diversity and inclusiveness of ancient Shu culture. "The Dujiangyan Irrigation System is nothing short of a miracle," remarked </w:t>
      </w:r>
      <w:commentRangeStart w:id="7"/>
      <w:r w:rsidRPr="00262917">
        <w:rPr>
          <w:rFonts w:ascii="Times New Roman" w:hAnsi="Times New Roman" w:cs="Times New Roman" w:hint="default"/>
        </w:rPr>
        <w:t>Hoffmann</w:t>
      </w:r>
      <w:commentRangeEnd w:id="7"/>
      <w:r>
        <w:rPr>
          <w:rStyle w:val="a4"/>
          <w:rFonts w:asciiTheme="minorHAnsi" w:eastAsiaTheme="minorEastAsia" w:hAnsiTheme="minorHAnsi" w:cstheme="minorBidi" w:hint="default"/>
          <w:color w:val="auto"/>
          <w:kern w:val="2"/>
          <w:shd w:val="clear" w:color="auto" w:fill="auto"/>
        </w:rPr>
        <w:commentReference w:id="7"/>
      </w:r>
      <w:r w:rsidRPr="00262917">
        <w:rPr>
          <w:rFonts w:ascii="Times New Roman" w:hAnsi="Times New Roman" w:cs="Times New Roman" w:hint="default"/>
        </w:rPr>
        <w:t>, a wushu athlete from the Czech team.</w:t>
      </w:r>
    </w:p>
    <w:p w14:paraId="44B41B41" w14:textId="77777777" w:rsidR="004E3C6E" w:rsidRPr="00262917" w:rsidRDefault="00262917" w:rsidP="00262917">
      <w:pPr>
        <w:pStyle w:val="P68B1DB1-32"/>
        <w:widowControl/>
        <w:shd w:val="clear" w:color="auto" w:fill="FFFFFF"/>
        <w:spacing w:before="420" w:beforeAutospacing="0" w:after="105" w:afterAutospacing="0" w:line="480" w:lineRule="auto"/>
        <w:ind w:firstLine="420"/>
        <w:jc w:val="both"/>
        <w:rPr>
          <w:rFonts w:ascii="Times New Roman" w:hAnsi="Times New Roman" w:cs="Times New Roman" w:hint="default"/>
        </w:rPr>
      </w:pPr>
      <w:r w:rsidRPr="00262917">
        <w:rPr>
          <w:rFonts w:ascii="Times New Roman" w:hAnsi="Times New Roman" w:cs="Times New Roman" w:hint="default"/>
        </w:rPr>
        <w:t>TWG 2025 Chengdu, blending international sophistication with Ba</w:t>
      </w:r>
      <w:r>
        <w:rPr>
          <w:rFonts w:ascii="Times New Roman" w:hAnsi="Times New Roman" w:cs="Times New Roman" w:hint="default"/>
        </w:rPr>
        <w:t>-S</w:t>
      </w:r>
      <w:r w:rsidRPr="00262917">
        <w:rPr>
          <w:rFonts w:ascii="Times New Roman" w:hAnsi="Times New Roman" w:cs="Times New Roman" w:hint="default"/>
        </w:rPr>
        <w:t>hu cultural charm, has opened another window for the world to understand China.</w:t>
      </w:r>
    </w:p>
    <w:p w14:paraId="4C866E52" w14:textId="77777777" w:rsidR="004E3C6E" w:rsidRPr="00262917" w:rsidRDefault="00262917" w:rsidP="00262917">
      <w:pPr>
        <w:pStyle w:val="P68B1DB1-33"/>
        <w:widowControl/>
        <w:shd w:val="clear" w:color="auto" w:fill="FFFFFF"/>
        <w:spacing w:before="420" w:beforeAutospacing="0" w:after="105" w:afterAutospacing="0" w:line="480" w:lineRule="auto"/>
        <w:ind w:firstLine="420"/>
        <w:jc w:val="both"/>
        <w:rPr>
          <w:rFonts w:ascii="Times New Roman" w:hAnsi="Times New Roman" w:cs="Times New Roman" w:hint="default"/>
        </w:rPr>
      </w:pPr>
      <w:r w:rsidRPr="00262917">
        <w:rPr>
          <w:rFonts w:ascii="Times New Roman" w:hAnsi="Times New Roman" w:cs="Times New Roman" w:hint="default"/>
        </w:rPr>
        <w:t>Sports Spaces Refine the City's Character</w:t>
      </w:r>
    </w:p>
    <w:p w14:paraId="5C432B3C" w14:textId="77777777" w:rsidR="004E3C6E" w:rsidRPr="00262917" w:rsidRDefault="00262917" w:rsidP="00262917">
      <w:pPr>
        <w:pStyle w:val="P68B1DB1-32"/>
        <w:widowControl/>
        <w:shd w:val="clear" w:color="auto" w:fill="FFFFFF"/>
        <w:spacing w:before="420" w:beforeAutospacing="0" w:after="105" w:afterAutospacing="0" w:line="480" w:lineRule="auto"/>
        <w:ind w:firstLine="420"/>
        <w:jc w:val="both"/>
        <w:rPr>
          <w:rFonts w:ascii="Times New Roman" w:hAnsi="Times New Roman" w:cs="Times New Roman" w:hint="default"/>
        </w:rPr>
      </w:pPr>
      <w:r w:rsidRPr="00262917">
        <w:rPr>
          <w:rFonts w:ascii="Times New Roman" w:hAnsi="Times New Roman" w:cs="Times New Roman" w:hint="default"/>
        </w:rPr>
        <w:t>Amid the TWG 2025 Chengdu fervor, emerging sports like squash, roller sports, parkour, and flag football have garnered massive followings.</w:t>
      </w:r>
    </w:p>
    <w:p w14:paraId="17DE88C5" w14:textId="77777777" w:rsidR="004E3C6E" w:rsidRPr="00262917" w:rsidRDefault="00262917" w:rsidP="00262917">
      <w:pPr>
        <w:pStyle w:val="P68B1DB1-32"/>
        <w:widowControl/>
        <w:shd w:val="clear" w:color="auto" w:fill="FFFFFF"/>
        <w:spacing w:before="420" w:beforeAutospacing="0" w:after="105" w:afterAutospacing="0" w:line="480" w:lineRule="auto"/>
        <w:ind w:firstLine="420"/>
        <w:jc w:val="both"/>
        <w:rPr>
          <w:rFonts w:ascii="Times New Roman" w:hAnsi="Times New Roman" w:cs="Times New Roman" w:hint="default"/>
        </w:rPr>
      </w:pPr>
      <w:r w:rsidRPr="00262917">
        <w:rPr>
          <w:rFonts w:ascii="Times New Roman" w:hAnsi="Times New Roman" w:cs="Times New Roman" w:hint="default"/>
        </w:rPr>
        <w:t>Various emerging sports are "breaking through cultural circles" via TWG, as niche athletic disciplines increasingly integrate into public daily life, expanding options for national fitness initiatives. In Chengdu, flag football is drawing growing numbers of residents into its circle of enthusiasts.</w:t>
      </w:r>
    </w:p>
    <w:p w14:paraId="4F31BD97" w14:textId="77777777" w:rsidR="004E3C6E" w:rsidRPr="00262917" w:rsidRDefault="00262917" w:rsidP="00262917">
      <w:pPr>
        <w:pStyle w:val="P68B1DB1-32"/>
        <w:widowControl/>
        <w:shd w:val="clear" w:color="auto" w:fill="FFFFFF"/>
        <w:spacing w:before="420" w:beforeAutospacing="0" w:after="105" w:afterAutospacing="0" w:line="480" w:lineRule="auto"/>
        <w:ind w:firstLine="420"/>
        <w:jc w:val="both"/>
        <w:rPr>
          <w:rFonts w:ascii="Times New Roman" w:hAnsi="Times New Roman" w:cs="Times New Roman" w:hint="default"/>
        </w:rPr>
      </w:pPr>
      <w:r w:rsidRPr="00262917">
        <w:rPr>
          <w:rFonts w:ascii="Times New Roman" w:hAnsi="Times New Roman" w:cs="Times New Roman" w:hint="default"/>
        </w:rPr>
        <w:lastRenderedPageBreak/>
        <w:t>From competition venues to the city's "nooks and crannies", the enthusiasm for national fitness has permeated the urban fabric of Chengdu.</w:t>
      </w:r>
    </w:p>
    <w:p w14:paraId="42432365" w14:textId="77777777" w:rsidR="004E3C6E" w:rsidRPr="00262917" w:rsidRDefault="00262917" w:rsidP="00262917">
      <w:pPr>
        <w:pStyle w:val="P68B1DB1-32"/>
        <w:widowControl/>
        <w:shd w:val="clear" w:color="auto" w:fill="FFFFFF"/>
        <w:spacing w:before="420" w:beforeAutospacing="0" w:after="105" w:afterAutospacing="0" w:line="480" w:lineRule="auto"/>
        <w:ind w:firstLine="420"/>
        <w:jc w:val="both"/>
        <w:rPr>
          <w:rFonts w:ascii="Times New Roman" w:hAnsi="Times New Roman" w:cs="Times New Roman" w:hint="default"/>
        </w:rPr>
      </w:pPr>
      <w:r w:rsidRPr="00262917">
        <w:rPr>
          <w:rFonts w:ascii="Times New Roman" w:hAnsi="Times New Roman" w:cs="Times New Roman" w:hint="default"/>
        </w:rPr>
        <w:t>Roller-skating camps under viaducts, flying disc arenas in urban parks, all-ages fitness equipment in community corner spaces... Through initiatives like "Urban Green Space Expansion" and "Cityscape Enhancement", Chengdu continues to enrich sports facilities accessible to residents while elevating the city's aesthetic vitality.</w:t>
      </w:r>
    </w:p>
    <w:p w14:paraId="24B1B5DB" w14:textId="77777777" w:rsidR="004E3C6E" w:rsidRPr="00262917" w:rsidRDefault="00262917" w:rsidP="00262917">
      <w:pPr>
        <w:pStyle w:val="P68B1DB1-32"/>
        <w:widowControl/>
        <w:shd w:val="clear" w:color="auto" w:fill="FFFFFF"/>
        <w:spacing w:before="420" w:beforeAutospacing="0" w:after="105" w:afterAutospacing="0" w:line="480" w:lineRule="auto"/>
        <w:ind w:firstLine="420"/>
        <w:jc w:val="both"/>
        <w:rPr>
          <w:rFonts w:ascii="Times New Roman" w:hAnsi="Times New Roman" w:cs="Times New Roman" w:hint="default"/>
        </w:rPr>
      </w:pPr>
      <w:r w:rsidRPr="00262917">
        <w:rPr>
          <w:rFonts w:ascii="Times New Roman" w:hAnsi="Times New Roman" w:cs="Times New Roman" w:hint="default"/>
        </w:rPr>
        <w:t xml:space="preserve">Chengdu has established 830 new recreational spaces along the </w:t>
      </w:r>
      <w:commentRangeStart w:id="8"/>
      <w:r w:rsidRPr="00262917">
        <w:rPr>
          <w:rFonts w:ascii="Times New Roman" w:hAnsi="Times New Roman" w:cs="Times New Roman" w:hint="default"/>
        </w:rPr>
        <w:t>Tianfu Greenway</w:t>
      </w:r>
      <w:commentRangeEnd w:id="8"/>
      <w:r>
        <w:rPr>
          <w:rStyle w:val="a4"/>
          <w:rFonts w:asciiTheme="minorHAnsi" w:eastAsiaTheme="minorEastAsia" w:hAnsiTheme="minorHAnsi" w:cstheme="minorBidi" w:hint="default"/>
          <w:color w:val="auto"/>
          <w:kern w:val="2"/>
          <w:shd w:val="clear" w:color="auto" w:fill="auto"/>
        </w:rPr>
        <w:commentReference w:id="8"/>
      </w:r>
      <w:r w:rsidRPr="00262917">
        <w:rPr>
          <w:rFonts w:ascii="Times New Roman" w:hAnsi="Times New Roman" w:cs="Times New Roman" w:hint="default"/>
        </w:rPr>
        <w:t xml:space="preserve"> and opened 130 "</w:t>
      </w:r>
      <w:commentRangeStart w:id="9"/>
      <w:r w:rsidRPr="00262917">
        <w:rPr>
          <w:rFonts w:ascii="Times New Roman" w:hAnsi="Times New Roman" w:cs="Times New Roman" w:hint="default"/>
        </w:rPr>
        <w:t>TWG Space</w:t>
      </w:r>
      <w:commentRangeEnd w:id="9"/>
      <w:r>
        <w:rPr>
          <w:rStyle w:val="a4"/>
          <w:rFonts w:asciiTheme="minorHAnsi" w:eastAsiaTheme="minorEastAsia" w:hAnsiTheme="minorHAnsi" w:cstheme="minorBidi" w:hint="default"/>
          <w:color w:val="auto"/>
          <w:kern w:val="2"/>
          <w:shd w:val="clear" w:color="auto" w:fill="auto"/>
        </w:rPr>
        <w:commentReference w:id="9"/>
      </w:r>
      <w:r w:rsidRPr="00262917">
        <w:rPr>
          <w:rFonts w:ascii="Times New Roman" w:hAnsi="Times New Roman" w:cs="Times New Roman" w:hint="default"/>
        </w:rPr>
        <w:t>", with various experience zones and events attracting over 100,000 participants.</w:t>
      </w:r>
    </w:p>
    <w:p w14:paraId="509A5611" w14:textId="77777777" w:rsidR="004E3C6E" w:rsidRPr="00262917" w:rsidRDefault="00262917" w:rsidP="00262917">
      <w:pPr>
        <w:pStyle w:val="P68B1DB1-32"/>
        <w:widowControl/>
        <w:shd w:val="clear" w:color="auto" w:fill="FFFFFF"/>
        <w:spacing w:before="420" w:beforeAutospacing="0" w:after="105" w:afterAutospacing="0" w:line="480" w:lineRule="auto"/>
        <w:ind w:firstLine="420"/>
        <w:jc w:val="both"/>
        <w:rPr>
          <w:rFonts w:ascii="Times New Roman" w:hAnsi="Times New Roman" w:cs="Times New Roman" w:hint="default"/>
        </w:rPr>
      </w:pPr>
      <w:r w:rsidRPr="00262917">
        <w:rPr>
          <w:rFonts w:ascii="Times New Roman" w:hAnsi="Times New Roman" w:cs="Times New Roman" w:hint="default"/>
        </w:rPr>
        <w:t>Hosting TWG has not only ignited sporting passion but also elevated the city's global profile.</w:t>
      </w:r>
    </w:p>
    <w:p w14:paraId="4BE4BD44" w14:textId="77777777" w:rsidR="004E3C6E" w:rsidRPr="00262917" w:rsidRDefault="00262917" w:rsidP="00262917">
      <w:pPr>
        <w:pStyle w:val="P68B1DB1-32"/>
        <w:widowControl/>
        <w:shd w:val="clear" w:color="auto" w:fill="FFFFFF"/>
        <w:spacing w:before="420" w:beforeAutospacing="0" w:after="105" w:afterAutospacing="0" w:line="480" w:lineRule="auto"/>
        <w:ind w:firstLine="420"/>
        <w:jc w:val="both"/>
        <w:rPr>
          <w:rFonts w:ascii="Times New Roman" w:hAnsi="Times New Roman" w:cs="Times New Roman" w:hint="default"/>
        </w:rPr>
      </w:pPr>
      <w:r w:rsidRPr="00262917">
        <w:rPr>
          <w:rFonts w:ascii="Times New Roman" w:hAnsi="Times New Roman" w:cs="Times New Roman" w:hint="default"/>
        </w:rPr>
        <w:t>Data from the Chengdu Exit-Entry Border Inspection Station showed that foreign arrivals to Chengdu reached 69,000 between July 1 and August 15, representing a 72.5 percent year-on-year increase. Data from Ctrip shows that during the TWG period, the number of inbound tourist trips to Chengdu increased by 31 percent year-on-year. Among the popular destinations chosen by inbound tourists, the Chunxi Road and Taikoo Li commercial district account for more than 40 percent.</w:t>
      </w:r>
    </w:p>
    <w:p w14:paraId="213DB38B" w14:textId="77777777" w:rsidR="004E3C6E" w:rsidRPr="00262917" w:rsidRDefault="00262917" w:rsidP="00262917">
      <w:pPr>
        <w:pStyle w:val="P68B1DB1-32"/>
        <w:widowControl/>
        <w:shd w:val="clear" w:color="auto" w:fill="FFFFFF"/>
        <w:spacing w:before="420" w:beforeAutospacing="0" w:after="105" w:afterAutospacing="0" w:line="480" w:lineRule="auto"/>
        <w:ind w:firstLine="420"/>
        <w:jc w:val="both"/>
        <w:rPr>
          <w:rFonts w:ascii="Times New Roman" w:hAnsi="Times New Roman" w:cs="Times New Roman" w:hint="default"/>
        </w:rPr>
      </w:pPr>
      <w:r w:rsidRPr="00262917">
        <w:rPr>
          <w:rFonts w:ascii="Times New Roman" w:hAnsi="Times New Roman" w:cs="Times New Roman" w:hint="default"/>
        </w:rPr>
        <w:t xml:space="preserve">"Thank you, Chengdu." "Coming to China is my most memorable memory." "You must try hot pot."... The comment books placed in TWG venues are filled with </w:t>
      </w:r>
      <w:r w:rsidRPr="00262917">
        <w:rPr>
          <w:rFonts w:ascii="Times New Roman" w:hAnsi="Times New Roman" w:cs="Times New Roman" w:hint="default"/>
        </w:rPr>
        <w:lastRenderedPageBreak/>
        <w:t>heartwarming messages from athletes. Friends from around the world are gradually embarking on their journeys home, carrying cherished "Chengdu memories", while more stories of perseverance, unity, and dreams will continue to unfold in this city.</w:t>
      </w:r>
    </w:p>
    <w:p w14:paraId="571DAD2B" w14:textId="77777777" w:rsidR="00262917" w:rsidRDefault="00262917" w:rsidP="00262917">
      <w:pPr>
        <w:pStyle w:val="2"/>
        <w:widowControl/>
        <w:spacing w:beforeAutospacing="0" w:after="120" w:afterAutospacing="0" w:line="624" w:lineRule="atLeast"/>
        <w:jc w:val="center"/>
        <w:rPr>
          <w:rFonts w:ascii="微软雅黑" w:eastAsia="微软雅黑" w:hAnsi="微软雅黑" w:hint="default"/>
          <w:color w:val="000000"/>
          <w:sz w:val="32"/>
          <w:szCs w:val="32"/>
        </w:rPr>
      </w:pPr>
      <w:r>
        <w:rPr>
          <w:rFonts w:ascii="微软雅黑" w:eastAsia="微软雅黑" w:hAnsi="微软雅黑"/>
          <w:color w:val="000000"/>
          <w:sz w:val="32"/>
          <w:szCs w:val="32"/>
        </w:rPr>
        <w:t>留住世运精彩 带走成都记忆</w:t>
      </w:r>
    </w:p>
    <w:p w14:paraId="28892403" w14:textId="77777777" w:rsidR="00262917" w:rsidRDefault="00262917" w:rsidP="00262917">
      <w:pPr>
        <w:pStyle w:val="a3"/>
        <w:widowControl/>
        <w:shd w:val="clear" w:color="auto" w:fill="FFFFFF"/>
        <w:spacing w:before="420" w:beforeAutospacing="0" w:after="105" w:afterAutospacing="0" w:line="240" w:lineRule="atLeast"/>
        <w:ind w:firstLine="420"/>
        <w:jc w:val="both"/>
        <w:rPr>
          <w:rFonts w:ascii="宋体" w:eastAsia="宋体" w:hAnsi="宋体"/>
          <w:color w:val="000000"/>
        </w:rPr>
      </w:pPr>
      <w:r>
        <w:rPr>
          <w:rFonts w:ascii="宋体" w:hAnsi="宋体" w:hint="eastAsia"/>
          <w:color w:val="000000"/>
          <w:shd w:val="clear" w:color="auto" w:fill="FFFFFF"/>
        </w:rPr>
        <w:t>8月17日晚，2025年第十二届世界运动会在四川成都落下帷幕。这些天，来自116个国家和地区的近4000名运动员在世运会赛场上挑战自我、追求卓越。融合国际范和巴蜀味的成都世运会，不但让小</w:t>
      </w:r>
      <w:proofErr w:type="gramStart"/>
      <w:r>
        <w:rPr>
          <w:rFonts w:ascii="宋体" w:hAnsi="宋体" w:hint="eastAsia"/>
          <w:color w:val="000000"/>
          <w:shd w:val="clear" w:color="auto" w:fill="FFFFFF"/>
        </w:rPr>
        <w:t>众项目</w:t>
      </w:r>
      <w:proofErr w:type="gramEnd"/>
      <w:r>
        <w:rPr>
          <w:rFonts w:ascii="宋体" w:hAnsi="宋体" w:hint="eastAsia"/>
          <w:color w:val="000000"/>
          <w:shd w:val="clear" w:color="auto" w:fill="FFFFFF"/>
        </w:rPr>
        <w:t>走入大众视野，也成为世界了解中国的又一扇窗。</w:t>
      </w:r>
    </w:p>
    <w:p w14:paraId="30375551" w14:textId="77777777" w:rsidR="00262917" w:rsidRDefault="00262917" w:rsidP="00262917">
      <w:pPr>
        <w:pStyle w:val="a3"/>
        <w:widowControl/>
        <w:shd w:val="clear" w:color="auto" w:fill="FFFFFF"/>
        <w:spacing w:before="420" w:beforeAutospacing="0" w:after="105" w:afterAutospacing="0" w:line="240" w:lineRule="atLeast"/>
        <w:ind w:firstLine="420"/>
        <w:jc w:val="both"/>
        <w:rPr>
          <w:rFonts w:ascii="宋体" w:hAnsi="宋体"/>
          <w:color w:val="000000"/>
        </w:rPr>
      </w:pPr>
      <w:r>
        <w:rPr>
          <w:rFonts w:ascii="宋体" w:hAnsi="宋体" w:hint="eastAsia"/>
          <w:color w:val="000000"/>
          <w:shd w:val="clear" w:color="auto" w:fill="FFFFFF"/>
        </w:rPr>
        <w:t>从举办大运会到举办世运会，四川成都再次向世界呈现了一届具有国际标准、中国风格、巴蜀韵味的体育盛会，生动展现了中国式现代化的气象万千。国际世界运动会协会主席何塞·佩鲁雷纳说：“成都世运会的举办，为未来赛事树立了新的标杆。”</w:t>
      </w:r>
    </w:p>
    <w:p w14:paraId="55D0D02D" w14:textId="77777777" w:rsidR="00262917" w:rsidRDefault="00262917" w:rsidP="00262917">
      <w:pPr>
        <w:pStyle w:val="a3"/>
        <w:widowControl/>
        <w:shd w:val="clear" w:color="auto" w:fill="FFFFFF"/>
        <w:spacing w:before="420" w:beforeAutospacing="0" w:after="105" w:afterAutospacing="0" w:line="240" w:lineRule="atLeast"/>
        <w:ind w:firstLine="420"/>
        <w:jc w:val="both"/>
        <w:rPr>
          <w:rFonts w:ascii="宋体" w:hAnsi="宋体"/>
          <w:color w:val="000000"/>
        </w:rPr>
      </w:pPr>
      <w:r>
        <w:rPr>
          <w:rFonts w:ascii="宋体" w:hAnsi="宋体" w:hint="eastAsia"/>
          <w:b/>
          <w:bCs/>
          <w:color w:val="000000"/>
          <w:shd w:val="clear" w:color="auto" w:fill="FFFFFF"/>
        </w:rPr>
        <w:t>赛场突破托举体育盛会</w:t>
      </w:r>
    </w:p>
    <w:p w14:paraId="46CF40B0" w14:textId="77777777" w:rsidR="00262917" w:rsidRDefault="00262917" w:rsidP="00262917">
      <w:pPr>
        <w:pStyle w:val="a3"/>
        <w:widowControl/>
        <w:shd w:val="clear" w:color="auto" w:fill="FFFFFF"/>
        <w:spacing w:before="420" w:beforeAutospacing="0" w:after="105" w:afterAutospacing="0" w:line="240" w:lineRule="atLeast"/>
        <w:ind w:firstLine="420"/>
        <w:jc w:val="both"/>
        <w:rPr>
          <w:rFonts w:ascii="宋体" w:hAnsi="宋体"/>
          <w:color w:val="000000"/>
        </w:rPr>
      </w:pPr>
      <w:r>
        <w:rPr>
          <w:rFonts w:ascii="宋体" w:hAnsi="宋体" w:hint="eastAsia"/>
          <w:color w:val="000000"/>
          <w:shd w:val="clear" w:color="auto" w:fill="FFFFFF"/>
        </w:rPr>
        <w:t>以体育之名，相聚美丽蓉城。过去的11个日夜，一场“运动无限 气象万千”的体育盛会令人印象深刻。</w:t>
      </w:r>
    </w:p>
    <w:p w14:paraId="17F180D3" w14:textId="77777777" w:rsidR="00262917" w:rsidRDefault="00262917" w:rsidP="00262917">
      <w:pPr>
        <w:pStyle w:val="a3"/>
        <w:widowControl/>
        <w:shd w:val="clear" w:color="auto" w:fill="FFFFFF"/>
        <w:spacing w:before="420" w:beforeAutospacing="0" w:after="105" w:afterAutospacing="0" w:line="240" w:lineRule="atLeast"/>
        <w:ind w:firstLine="420"/>
        <w:jc w:val="both"/>
        <w:rPr>
          <w:rFonts w:ascii="宋体" w:hAnsi="宋体"/>
          <w:color w:val="000000"/>
        </w:rPr>
      </w:pPr>
      <w:r>
        <w:rPr>
          <w:rFonts w:ascii="宋体" w:hAnsi="宋体" w:hint="eastAsia"/>
          <w:color w:val="000000"/>
          <w:shd w:val="clear" w:color="auto" w:fill="FFFFFF"/>
        </w:rPr>
        <w:t>本届世运会累计刷新18项世界纪录，52个国家和地区的运动员获得金牌，81个国家和地区的运动员登上领奖台，获奖国家和地区的数量创历届世运会之最。中国体育代表团夺得36金17银11铜共64枚奖牌，位居金牌榜、奖牌榜第一，创我国参加世运会历史最好成绩。</w:t>
      </w:r>
    </w:p>
    <w:p w14:paraId="26E7CCCF" w14:textId="77777777" w:rsidR="00262917" w:rsidRDefault="00262917" w:rsidP="00262917">
      <w:pPr>
        <w:pStyle w:val="a3"/>
        <w:widowControl/>
        <w:shd w:val="clear" w:color="auto" w:fill="FFFFFF"/>
        <w:spacing w:before="420" w:beforeAutospacing="0" w:after="105" w:afterAutospacing="0" w:line="240" w:lineRule="atLeast"/>
        <w:ind w:firstLine="420"/>
        <w:jc w:val="both"/>
        <w:rPr>
          <w:rFonts w:ascii="宋体" w:hAnsi="宋体"/>
          <w:color w:val="000000"/>
        </w:rPr>
      </w:pPr>
      <w:r>
        <w:rPr>
          <w:rFonts w:ascii="宋体" w:hAnsi="宋体" w:hint="eastAsia"/>
          <w:color w:val="000000"/>
          <w:shd w:val="clear" w:color="auto" w:fill="FFFFFF"/>
        </w:rPr>
        <w:t>亮眼的总成绩之外，内涵更为丰富。</w:t>
      </w:r>
    </w:p>
    <w:p w14:paraId="25A8F6D8" w14:textId="77777777" w:rsidR="00262917" w:rsidRDefault="00262917" w:rsidP="00262917">
      <w:pPr>
        <w:pStyle w:val="a3"/>
        <w:widowControl/>
        <w:shd w:val="clear" w:color="auto" w:fill="FFFFFF"/>
        <w:spacing w:before="420" w:beforeAutospacing="0" w:after="105" w:afterAutospacing="0" w:line="240" w:lineRule="atLeast"/>
        <w:ind w:firstLine="420"/>
        <w:jc w:val="both"/>
        <w:rPr>
          <w:rFonts w:ascii="宋体" w:hAnsi="宋体"/>
          <w:color w:val="000000"/>
        </w:rPr>
      </w:pPr>
      <w:r>
        <w:rPr>
          <w:rFonts w:ascii="宋体" w:hAnsi="宋体" w:hint="eastAsia"/>
          <w:color w:val="000000"/>
          <w:shd w:val="clear" w:color="auto" w:fill="FFFFFF"/>
        </w:rPr>
        <w:t>夺金项目大幅增加。本届世运会上，中国体育代表团在18个项目（分项）上获得金牌、45名运动员站上最高领奖台，我国获得世运会金牌的项目（分项）由此前的累计14个大幅增加至23个。</w:t>
      </w:r>
    </w:p>
    <w:p w14:paraId="5E12878C" w14:textId="77777777" w:rsidR="00262917" w:rsidRDefault="00262917" w:rsidP="00262917">
      <w:pPr>
        <w:pStyle w:val="a3"/>
        <w:widowControl/>
        <w:shd w:val="clear" w:color="auto" w:fill="FFFFFF"/>
        <w:spacing w:before="420" w:beforeAutospacing="0" w:after="105" w:afterAutospacing="0" w:line="240" w:lineRule="atLeast"/>
        <w:ind w:firstLine="420"/>
        <w:jc w:val="both"/>
        <w:rPr>
          <w:rFonts w:ascii="宋体" w:hAnsi="宋体"/>
          <w:color w:val="000000"/>
        </w:rPr>
      </w:pPr>
      <w:r>
        <w:rPr>
          <w:rFonts w:ascii="宋体" w:hAnsi="宋体" w:hint="eastAsia"/>
          <w:color w:val="000000"/>
          <w:shd w:val="clear" w:color="auto" w:fill="FFFFFF"/>
        </w:rPr>
        <w:t>优势领域大放异彩。中国队在攀岩女子速度接力、蹼泳女子4×50米接力两个项目上创世界纪录；攀岩女子速度个人、女子速度接力，自由式轮滑男子速度过桩、女子花式绕桩等项目包揽冠亚军；武术、攀岩、健美操、霹雳舞、自由式轮滑每个参赛小项都获奖牌。</w:t>
      </w:r>
    </w:p>
    <w:p w14:paraId="07E6DFDA" w14:textId="77777777" w:rsidR="00262917" w:rsidRDefault="00262917" w:rsidP="00262917">
      <w:pPr>
        <w:pStyle w:val="a3"/>
        <w:widowControl/>
        <w:shd w:val="clear" w:color="auto" w:fill="FFFFFF"/>
        <w:spacing w:before="420" w:beforeAutospacing="0" w:after="105" w:afterAutospacing="0" w:line="240" w:lineRule="atLeast"/>
        <w:ind w:firstLine="420"/>
        <w:jc w:val="both"/>
        <w:rPr>
          <w:rFonts w:ascii="宋体" w:hAnsi="宋体"/>
          <w:color w:val="000000"/>
        </w:rPr>
      </w:pPr>
      <w:proofErr w:type="gramStart"/>
      <w:r>
        <w:rPr>
          <w:rFonts w:ascii="宋体" w:hAnsi="宋体" w:hint="eastAsia"/>
          <w:color w:val="000000"/>
          <w:shd w:val="clear" w:color="auto" w:fill="FFFFFF"/>
        </w:rPr>
        <w:lastRenderedPageBreak/>
        <w:t>残健共</w:t>
      </w:r>
      <w:proofErr w:type="gramEnd"/>
      <w:r>
        <w:rPr>
          <w:rFonts w:ascii="宋体" w:hAnsi="宋体" w:hint="eastAsia"/>
          <w:color w:val="000000"/>
          <w:shd w:val="clear" w:color="auto" w:fill="FFFFFF"/>
        </w:rPr>
        <w:t>融超越自我。10名残疾人运动员在自由潜水、柔术、射箭项目中获得5金1银，展现了我国残疾人体育和残疾人事业的发展成就。</w:t>
      </w:r>
    </w:p>
    <w:p w14:paraId="3F266771" w14:textId="77777777" w:rsidR="00262917" w:rsidRDefault="00262917" w:rsidP="00262917">
      <w:pPr>
        <w:pStyle w:val="a3"/>
        <w:widowControl/>
        <w:shd w:val="clear" w:color="auto" w:fill="FFFFFF"/>
        <w:spacing w:before="420" w:beforeAutospacing="0" w:after="105" w:afterAutospacing="0" w:line="240" w:lineRule="atLeast"/>
        <w:ind w:firstLine="420"/>
        <w:jc w:val="both"/>
        <w:rPr>
          <w:rFonts w:ascii="宋体" w:hAnsi="宋体"/>
          <w:color w:val="000000"/>
        </w:rPr>
      </w:pPr>
      <w:r>
        <w:rPr>
          <w:rFonts w:ascii="宋体" w:hAnsi="宋体" w:hint="eastAsia"/>
          <w:color w:val="000000"/>
          <w:shd w:val="clear" w:color="auto" w:fill="FFFFFF"/>
        </w:rPr>
        <w:t>“我们将以成都世运会为新的起点，进一步推动体育事业深化改革，为更多体育项目普及推广、提高水平、参与国际交流创造条件，推动各类体育项目蓬勃发展。”中国体育代表团副团长张新说。</w:t>
      </w:r>
    </w:p>
    <w:p w14:paraId="3F5B2B33" w14:textId="77777777" w:rsidR="00262917" w:rsidRDefault="00262917" w:rsidP="00262917">
      <w:pPr>
        <w:pStyle w:val="a3"/>
        <w:widowControl/>
        <w:shd w:val="clear" w:color="auto" w:fill="FFFFFF"/>
        <w:spacing w:before="420" w:beforeAutospacing="0" w:after="105" w:afterAutospacing="0" w:line="240" w:lineRule="atLeast"/>
        <w:ind w:firstLine="420"/>
        <w:jc w:val="both"/>
        <w:rPr>
          <w:rFonts w:ascii="宋体" w:hAnsi="宋体"/>
          <w:color w:val="000000"/>
        </w:rPr>
      </w:pPr>
      <w:r>
        <w:rPr>
          <w:rFonts w:ascii="宋体" w:hAnsi="宋体" w:hint="eastAsia"/>
          <w:color w:val="000000"/>
          <w:shd w:val="clear" w:color="auto" w:fill="FFFFFF"/>
        </w:rPr>
        <w:t>本届世运会还创造了多个历史性突破，项目设置数量为历届最多。对于龙舟、武术等中国传统体育项目被纳入竞赛日程，何塞·佩鲁雷纳认为，这是本次赛事的重要成就之一，“这些项目承载着非常丰厚的文化积淀。”</w:t>
      </w:r>
    </w:p>
    <w:p w14:paraId="27951281" w14:textId="77777777" w:rsidR="00262917" w:rsidRDefault="00262917" w:rsidP="00262917">
      <w:pPr>
        <w:pStyle w:val="a3"/>
        <w:widowControl/>
        <w:shd w:val="clear" w:color="auto" w:fill="FFFFFF"/>
        <w:spacing w:before="420" w:beforeAutospacing="0" w:after="105" w:afterAutospacing="0" w:line="240" w:lineRule="atLeast"/>
        <w:ind w:firstLine="420"/>
        <w:jc w:val="both"/>
        <w:rPr>
          <w:rFonts w:ascii="宋体" w:hAnsi="宋体"/>
          <w:color w:val="000000"/>
        </w:rPr>
      </w:pPr>
      <w:r>
        <w:rPr>
          <w:rFonts w:ascii="宋体" w:hAnsi="宋体" w:hint="eastAsia"/>
          <w:b/>
          <w:bCs/>
          <w:color w:val="000000"/>
          <w:shd w:val="clear" w:color="auto" w:fill="FFFFFF"/>
        </w:rPr>
        <w:t>暖心瞬间架起交流桥梁</w:t>
      </w:r>
    </w:p>
    <w:p w14:paraId="1CF3A393" w14:textId="77777777" w:rsidR="00262917" w:rsidRDefault="00262917" w:rsidP="00262917">
      <w:pPr>
        <w:pStyle w:val="a3"/>
        <w:widowControl/>
        <w:shd w:val="clear" w:color="auto" w:fill="FFFFFF"/>
        <w:spacing w:before="420" w:beforeAutospacing="0" w:after="105" w:afterAutospacing="0" w:line="240" w:lineRule="atLeast"/>
        <w:ind w:firstLine="420"/>
        <w:jc w:val="both"/>
        <w:rPr>
          <w:rFonts w:ascii="宋体" w:hAnsi="宋体"/>
          <w:color w:val="000000"/>
        </w:rPr>
      </w:pPr>
      <w:r>
        <w:rPr>
          <w:rFonts w:ascii="宋体" w:hAnsi="宋体" w:hint="eastAsia"/>
          <w:color w:val="000000"/>
          <w:shd w:val="clear" w:color="auto" w:fill="FFFFFF"/>
        </w:rPr>
        <w:t>赛场内外，一个个超越竞技的暖心瞬间缔结友谊，架起文明</w:t>
      </w:r>
      <w:proofErr w:type="gramStart"/>
      <w:r>
        <w:rPr>
          <w:rFonts w:ascii="宋体" w:hAnsi="宋体" w:hint="eastAsia"/>
          <w:color w:val="000000"/>
          <w:shd w:val="clear" w:color="auto" w:fill="FFFFFF"/>
        </w:rPr>
        <w:t>交流互鉴的</w:t>
      </w:r>
      <w:proofErr w:type="gramEnd"/>
      <w:r>
        <w:rPr>
          <w:rFonts w:ascii="宋体" w:hAnsi="宋体" w:hint="eastAsia"/>
          <w:color w:val="000000"/>
          <w:shd w:val="clear" w:color="auto" w:fill="FFFFFF"/>
        </w:rPr>
        <w:t>桥梁。</w:t>
      </w:r>
    </w:p>
    <w:p w14:paraId="49D70788" w14:textId="77777777" w:rsidR="00262917" w:rsidRDefault="00262917" w:rsidP="00262917">
      <w:pPr>
        <w:pStyle w:val="a3"/>
        <w:widowControl/>
        <w:shd w:val="clear" w:color="auto" w:fill="FFFFFF"/>
        <w:spacing w:before="420" w:beforeAutospacing="0" w:after="105" w:afterAutospacing="0" w:line="240" w:lineRule="atLeast"/>
        <w:ind w:firstLine="420"/>
        <w:jc w:val="both"/>
        <w:rPr>
          <w:rFonts w:ascii="宋体" w:hAnsi="宋体"/>
          <w:color w:val="000000"/>
        </w:rPr>
      </w:pPr>
      <w:r>
        <w:rPr>
          <w:rFonts w:ascii="宋体" w:hAnsi="宋体" w:hint="eastAsia"/>
          <w:color w:val="000000"/>
          <w:shd w:val="clear" w:color="auto" w:fill="FFFFFF"/>
        </w:rPr>
        <w:t>女子软式曲棍球赛场上，泰国队一名运动员在全场观众齐唱的生日</w:t>
      </w:r>
      <w:proofErr w:type="gramStart"/>
      <w:r>
        <w:rPr>
          <w:rFonts w:ascii="宋体" w:hAnsi="宋体" w:hint="eastAsia"/>
          <w:color w:val="000000"/>
          <w:shd w:val="clear" w:color="auto" w:fill="FFFFFF"/>
        </w:rPr>
        <w:t>歌中眼泛泪光</w:t>
      </w:r>
      <w:proofErr w:type="gramEnd"/>
      <w:r>
        <w:rPr>
          <w:rFonts w:ascii="宋体" w:hAnsi="宋体" w:hint="eastAsia"/>
          <w:color w:val="000000"/>
          <w:shd w:val="clear" w:color="auto" w:fill="FFFFFF"/>
        </w:rPr>
        <w:t>。“在中国长大1岁，是最特别的生日礼物。”她说。</w:t>
      </w:r>
      <w:proofErr w:type="gramStart"/>
      <w:r>
        <w:rPr>
          <w:rFonts w:ascii="宋体" w:hAnsi="宋体" w:hint="eastAsia"/>
          <w:color w:val="000000"/>
          <w:shd w:val="clear" w:color="auto" w:fill="FFFFFF"/>
        </w:rPr>
        <w:t>掷准飞盘</w:t>
      </w:r>
      <w:proofErr w:type="gramEnd"/>
      <w:r>
        <w:rPr>
          <w:rFonts w:ascii="宋体" w:hAnsi="宋体" w:hint="eastAsia"/>
          <w:color w:val="000000"/>
          <w:shd w:val="clear" w:color="auto" w:fill="FFFFFF"/>
        </w:rPr>
        <w:t>混合双人比赛完赛后，爱沙尼亚队运动员莱特夫妇与中国的飞盘爱好者合影交流。大家对体育的共同热爱，拉近了彼此的距离。</w:t>
      </w:r>
    </w:p>
    <w:p w14:paraId="5948D109" w14:textId="77777777" w:rsidR="00262917" w:rsidRDefault="00262917" w:rsidP="00262917">
      <w:pPr>
        <w:pStyle w:val="a3"/>
        <w:widowControl/>
        <w:shd w:val="clear" w:color="auto" w:fill="FFFFFF"/>
        <w:spacing w:before="420" w:beforeAutospacing="0" w:after="105" w:afterAutospacing="0" w:line="240" w:lineRule="atLeast"/>
        <w:ind w:firstLine="420"/>
        <w:jc w:val="both"/>
        <w:rPr>
          <w:rFonts w:ascii="宋体" w:hAnsi="宋体"/>
          <w:color w:val="000000"/>
        </w:rPr>
      </w:pPr>
      <w:r>
        <w:rPr>
          <w:rFonts w:ascii="宋体" w:hAnsi="宋体" w:hint="eastAsia"/>
          <w:color w:val="000000"/>
          <w:shd w:val="clear" w:color="auto" w:fill="FFFFFF"/>
        </w:rPr>
        <w:t>世运村里，泰国队运动员体验川剧水袖，意大利队运动员制作新津绳编……丰富多彩的文化展示及互动体验活动，让来自世界各地的运动员收获独特的“中国记忆”，也让中华优秀传统文化的深厚底蕴在交流中焕发新彩。</w:t>
      </w:r>
    </w:p>
    <w:p w14:paraId="59881DEF" w14:textId="77777777" w:rsidR="00262917" w:rsidRDefault="00262917" w:rsidP="00262917">
      <w:pPr>
        <w:pStyle w:val="a3"/>
        <w:widowControl/>
        <w:shd w:val="clear" w:color="auto" w:fill="FFFFFF"/>
        <w:spacing w:before="420" w:beforeAutospacing="0" w:after="105" w:afterAutospacing="0" w:line="240" w:lineRule="atLeast"/>
        <w:ind w:firstLine="420"/>
        <w:jc w:val="both"/>
        <w:rPr>
          <w:rFonts w:ascii="宋体" w:hAnsi="宋体"/>
          <w:color w:val="000000"/>
        </w:rPr>
      </w:pPr>
      <w:r>
        <w:rPr>
          <w:rFonts w:ascii="宋体" w:hAnsi="宋体" w:hint="eastAsia"/>
          <w:color w:val="000000"/>
          <w:shd w:val="clear" w:color="auto" w:fill="FFFFFF"/>
        </w:rPr>
        <w:t>作为</w:t>
      </w:r>
      <w:proofErr w:type="gramStart"/>
      <w:r>
        <w:rPr>
          <w:rFonts w:ascii="宋体" w:hAnsi="宋体" w:hint="eastAsia"/>
          <w:color w:val="000000"/>
          <w:shd w:val="clear" w:color="auto" w:fill="FFFFFF"/>
        </w:rPr>
        <w:t>非奥项目</w:t>
      </w:r>
      <w:proofErr w:type="gramEnd"/>
      <w:r>
        <w:rPr>
          <w:rFonts w:ascii="宋体" w:hAnsi="宋体" w:hint="eastAsia"/>
          <w:color w:val="000000"/>
          <w:shd w:val="clear" w:color="auto" w:fill="FFFFFF"/>
        </w:rPr>
        <w:t>最高水平的国际综合性运动会，世运会为独具特色的运动项目提供了广阔舞台，也让各国宾朋感受成都的魅力。</w:t>
      </w:r>
    </w:p>
    <w:p w14:paraId="55F14798" w14:textId="77777777" w:rsidR="00262917" w:rsidRDefault="00262917" w:rsidP="00262917">
      <w:pPr>
        <w:pStyle w:val="a3"/>
        <w:widowControl/>
        <w:shd w:val="clear" w:color="auto" w:fill="FFFFFF"/>
        <w:spacing w:before="420" w:beforeAutospacing="0" w:after="105" w:afterAutospacing="0" w:line="240" w:lineRule="atLeast"/>
        <w:ind w:firstLine="420"/>
        <w:jc w:val="both"/>
        <w:rPr>
          <w:rFonts w:ascii="宋体" w:hAnsi="宋体"/>
          <w:color w:val="000000"/>
        </w:rPr>
      </w:pPr>
      <w:r>
        <w:rPr>
          <w:rFonts w:ascii="宋体" w:hAnsi="宋体" w:hint="eastAsia"/>
          <w:color w:val="000000"/>
          <w:shd w:val="clear" w:color="auto" w:fill="FFFFFF"/>
        </w:rPr>
        <w:t>赢下自由搏击女子</w:t>
      </w:r>
      <w:proofErr w:type="gramStart"/>
      <w:r>
        <w:rPr>
          <w:rFonts w:ascii="宋体" w:hAnsi="宋体" w:hint="eastAsia"/>
          <w:color w:val="000000"/>
          <w:shd w:val="clear" w:color="auto" w:fill="FFFFFF"/>
        </w:rPr>
        <w:t>半接触</w:t>
      </w:r>
      <w:proofErr w:type="gramEnd"/>
      <w:r>
        <w:rPr>
          <w:rFonts w:ascii="宋体" w:hAnsi="宋体" w:hint="eastAsia"/>
          <w:color w:val="000000"/>
          <w:shd w:val="clear" w:color="auto" w:fill="FFFFFF"/>
        </w:rPr>
        <w:t>50公斤级半决赛后，土耳其队</w:t>
      </w:r>
      <w:proofErr w:type="gramStart"/>
      <w:r>
        <w:rPr>
          <w:rFonts w:ascii="宋体" w:hAnsi="宋体" w:hint="eastAsia"/>
          <w:color w:val="000000"/>
          <w:shd w:val="clear" w:color="auto" w:fill="FFFFFF"/>
        </w:rPr>
        <w:t>搏击手克伦</w:t>
      </w:r>
      <w:proofErr w:type="gramEnd"/>
      <w:r>
        <w:rPr>
          <w:rFonts w:ascii="宋体" w:hAnsi="宋体" w:hint="eastAsia"/>
          <w:color w:val="000000"/>
          <w:shd w:val="clear" w:color="auto" w:fill="FFFFFF"/>
        </w:rPr>
        <w:t>奇从容摘下护具，拿出一枚熊猫发卡戴在头上，引来现场观众欢呼。她说，自己是一名“资深”的熊猫爱好者，背包里足足塞了13个熊猫纪念品。</w:t>
      </w:r>
    </w:p>
    <w:p w14:paraId="24547008" w14:textId="77777777" w:rsidR="00262917" w:rsidRDefault="00262917" w:rsidP="00262917">
      <w:pPr>
        <w:pStyle w:val="a3"/>
        <w:widowControl/>
        <w:shd w:val="clear" w:color="auto" w:fill="FFFFFF"/>
        <w:spacing w:before="420" w:beforeAutospacing="0" w:after="105" w:afterAutospacing="0" w:line="240" w:lineRule="atLeast"/>
        <w:ind w:firstLine="420"/>
        <w:jc w:val="both"/>
        <w:rPr>
          <w:rFonts w:ascii="宋体" w:hAnsi="宋体"/>
          <w:color w:val="000000"/>
        </w:rPr>
      </w:pPr>
      <w:r>
        <w:rPr>
          <w:rFonts w:ascii="宋体" w:hAnsi="宋体" w:hint="eastAsia"/>
          <w:color w:val="000000"/>
          <w:shd w:val="clear" w:color="auto" w:fill="FFFFFF"/>
        </w:rPr>
        <w:t>为了让参赛的运动员感受成都的独特魅力，成都以公园城市、时尚商圈、烟火成都为主线，甄选17个点位串联成7条城市文化观光体验线路。“大熊猫繁育研究基地是很多人的首选，武侯祠、环球中心、宽窄巷子等点位也深受欢迎。”成都世运会执委会城市工作服务部负责人汪锋介绍。</w:t>
      </w:r>
    </w:p>
    <w:p w14:paraId="565AA644" w14:textId="77777777" w:rsidR="00262917" w:rsidRDefault="00262917" w:rsidP="00262917">
      <w:pPr>
        <w:pStyle w:val="a3"/>
        <w:widowControl/>
        <w:shd w:val="clear" w:color="auto" w:fill="FFFFFF"/>
        <w:spacing w:before="420" w:beforeAutospacing="0" w:after="105" w:afterAutospacing="0" w:line="240" w:lineRule="atLeast"/>
        <w:ind w:firstLine="420"/>
        <w:jc w:val="both"/>
        <w:rPr>
          <w:rFonts w:ascii="宋体" w:hAnsi="宋体"/>
          <w:color w:val="000000"/>
        </w:rPr>
      </w:pPr>
      <w:r>
        <w:rPr>
          <w:rFonts w:ascii="宋体" w:hAnsi="宋体" w:hint="eastAsia"/>
          <w:color w:val="000000"/>
          <w:shd w:val="clear" w:color="auto" w:fill="FFFFFF"/>
        </w:rPr>
        <w:t>青砖灰瓦的四合院透着古朴、沿街的小吃摊热气氤氲……保留历史痕迹的宽窄巷子，成为外国代表团成员的“打卡点”。在都江堰，运动员们近距离观察鱼嘴、飞沙堰、宝瓶口三大主体工程，感受古蜀文化的多元与包容。“都江堰水利工程简直是奇迹。”捷克队武术运动员霍夫曼说。</w:t>
      </w:r>
    </w:p>
    <w:p w14:paraId="6EA963DB" w14:textId="77777777" w:rsidR="00262917" w:rsidRDefault="00262917" w:rsidP="00262917">
      <w:pPr>
        <w:pStyle w:val="a3"/>
        <w:widowControl/>
        <w:shd w:val="clear" w:color="auto" w:fill="FFFFFF"/>
        <w:spacing w:before="420" w:beforeAutospacing="0" w:after="105" w:afterAutospacing="0" w:line="240" w:lineRule="atLeast"/>
        <w:ind w:firstLine="420"/>
        <w:jc w:val="both"/>
        <w:rPr>
          <w:rFonts w:ascii="宋体" w:hAnsi="宋体"/>
          <w:color w:val="000000"/>
        </w:rPr>
      </w:pPr>
      <w:r>
        <w:rPr>
          <w:rFonts w:ascii="宋体" w:hAnsi="宋体" w:hint="eastAsia"/>
          <w:color w:val="000000"/>
          <w:shd w:val="clear" w:color="auto" w:fill="FFFFFF"/>
        </w:rPr>
        <w:lastRenderedPageBreak/>
        <w:t>融合国际范和巴蜀味的成都世运会，成为世界了解中国的又一扇窗。</w:t>
      </w:r>
    </w:p>
    <w:p w14:paraId="7368AAA3" w14:textId="77777777" w:rsidR="00262917" w:rsidRDefault="00262917" w:rsidP="00262917">
      <w:pPr>
        <w:pStyle w:val="a3"/>
        <w:widowControl/>
        <w:shd w:val="clear" w:color="auto" w:fill="FFFFFF"/>
        <w:spacing w:before="420" w:beforeAutospacing="0" w:after="105" w:afterAutospacing="0" w:line="240" w:lineRule="atLeast"/>
        <w:ind w:firstLine="420"/>
        <w:jc w:val="both"/>
        <w:rPr>
          <w:rFonts w:ascii="宋体" w:hAnsi="宋体"/>
          <w:color w:val="000000"/>
        </w:rPr>
      </w:pPr>
      <w:r>
        <w:rPr>
          <w:rFonts w:ascii="宋体" w:hAnsi="宋体" w:hint="eastAsia"/>
          <w:b/>
          <w:bCs/>
          <w:color w:val="000000"/>
          <w:shd w:val="clear" w:color="auto" w:fill="FFFFFF"/>
        </w:rPr>
        <w:t>运动空间提升城市气质</w:t>
      </w:r>
    </w:p>
    <w:p w14:paraId="11672694" w14:textId="77777777" w:rsidR="00262917" w:rsidRDefault="00262917" w:rsidP="00262917">
      <w:pPr>
        <w:pStyle w:val="a3"/>
        <w:widowControl/>
        <w:shd w:val="clear" w:color="auto" w:fill="FFFFFF"/>
        <w:spacing w:before="420" w:beforeAutospacing="0" w:after="105" w:afterAutospacing="0" w:line="240" w:lineRule="atLeast"/>
        <w:ind w:firstLine="420"/>
        <w:jc w:val="both"/>
        <w:rPr>
          <w:rFonts w:ascii="宋体" w:hAnsi="宋体"/>
          <w:color w:val="000000"/>
        </w:rPr>
      </w:pPr>
      <w:r>
        <w:rPr>
          <w:rFonts w:ascii="宋体" w:hAnsi="宋体" w:hint="eastAsia"/>
          <w:color w:val="000000"/>
          <w:shd w:val="clear" w:color="auto" w:fill="FFFFFF"/>
        </w:rPr>
        <w:t>在成都世运会的热潮下，壁球、轮滑、跑酷、</w:t>
      </w:r>
      <w:proofErr w:type="gramStart"/>
      <w:r>
        <w:rPr>
          <w:rFonts w:ascii="宋体" w:hAnsi="宋体" w:hint="eastAsia"/>
          <w:color w:val="000000"/>
          <w:shd w:val="clear" w:color="auto" w:fill="FFFFFF"/>
        </w:rPr>
        <w:t>腰旗橄榄球</w:t>
      </w:r>
      <w:proofErr w:type="gramEnd"/>
      <w:r>
        <w:rPr>
          <w:rFonts w:ascii="宋体" w:hAnsi="宋体" w:hint="eastAsia"/>
          <w:color w:val="000000"/>
          <w:shd w:val="clear" w:color="auto" w:fill="FFFFFF"/>
        </w:rPr>
        <w:t>等新兴项目“吸粉”无数。</w:t>
      </w:r>
    </w:p>
    <w:p w14:paraId="3D3FBCE1" w14:textId="77777777" w:rsidR="00262917" w:rsidRDefault="00262917" w:rsidP="00262917">
      <w:pPr>
        <w:pStyle w:val="a3"/>
        <w:widowControl/>
        <w:shd w:val="clear" w:color="auto" w:fill="FFFFFF"/>
        <w:spacing w:before="420" w:beforeAutospacing="0" w:after="105" w:afterAutospacing="0" w:line="240" w:lineRule="atLeast"/>
        <w:ind w:firstLine="420"/>
        <w:jc w:val="both"/>
        <w:rPr>
          <w:rFonts w:ascii="宋体" w:hAnsi="宋体"/>
          <w:color w:val="000000"/>
        </w:rPr>
      </w:pPr>
      <w:r>
        <w:rPr>
          <w:rFonts w:ascii="宋体" w:hAnsi="宋体" w:hint="eastAsia"/>
          <w:color w:val="000000"/>
          <w:shd w:val="clear" w:color="auto" w:fill="FFFFFF"/>
        </w:rPr>
        <w:t>各种新兴项目借世运会“破圈”，小</w:t>
      </w:r>
      <w:proofErr w:type="gramStart"/>
      <w:r>
        <w:rPr>
          <w:rFonts w:ascii="宋体" w:hAnsi="宋体" w:hint="eastAsia"/>
          <w:color w:val="000000"/>
          <w:shd w:val="clear" w:color="auto" w:fill="FFFFFF"/>
        </w:rPr>
        <w:t>众运动</w:t>
      </w:r>
      <w:proofErr w:type="gramEnd"/>
      <w:r>
        <w:rPr>
          <w:rFonts w:ascii="宋体" w:hAnsi="宋体" w:hint="eastAsia"/>
          <w:color w:val="000000"/>
          <w:shd w:val="clear" w:color="auto" w:fill="FFFFFF"/>
        </w:rPr>
        <w:t>日渐融入大众的日常生活，为全民健身拓展选项。在成都，</w:t>
      </w:r>
      <w:proofErr w:type="gramStart"/>
      <w:r>
        <w:rPr>
          <w:rFonts w:ascii="宋体" w:hAnsi="宋体" w:hint="eastAsia"/>
          <w:color w:val="000000"/>
          <w:shd w:val="clear" w:color="auto" w:fill="FFFFFF"/>
        </w:rPr>
        <w:t>腰旗橄榄球</w:t>
      </w:r>
      <w:proofErr w:type="gramEnd"/>
      <w:r>
        <w:rPr>
          <w:rFonts w:ascii="宋体" w:hAnsi="宋体" w:hint="eastAsia"/>
          <w:color w:val="000000"/>
          <w:shd w:val="clear" w:color="auto" w:fill="FFFFFF"/>
        </w:rPr>
        <w:t>正吸引越来越多的市民群众“入圈”。</w:t>
      </w:r>
    </w:p>
    <w:p w14:paraId="513DD7A8" w14:textId="77777777" w:rsidR="00262917" w:rsidRDefault="00262917" w:rsidP="00262917">
      <w:pPr>
        <w:pStyle w:val="a3"/>
        <w:widowControl/>
        <w:shd w:val="clear" w:color="auto" w:fill="FFFFFF"/>
        <w:spacing w:before="420" w:beforeAutospacing="0" w:after="105" w:afterAutospacing="0" w:line="240" w:lineRule="atLeast"/>
        <w:ind w:firstLine="420"/>
        <w:jc w:val="both"/>
        <w:rPr>
          <w:rFonts w:ascii="宋体" w:hAnsi="宋体"/>
          <w:color w:val="000000"/>
        </w:rPr>
      </w:pPr>
      <w:r>
        <w:rPr>
          <w:rFonts w:ascii="宋体" w:hAnsi="宋体" w:hint="eastAsia"/>
          <w:color w:val="000000"/>
          <w:shd w:val="clear" w:color="auto" w:fill="FFFFFF"/>
        </w:rPr>
        <w:t>从赛场来到城市的“金角银边”，全民健身的热情已延伸至蓉城的城市肌理。</w:t>
      </w:r>
    </w:p>
    <w:p w14:paraId="4C8732A7" w14:textId="77777777" w:rsidR="00262917" w:rsidRDefault="00262917" w:rsidP="00262917">
      <w:pPr>
        <w:pStyle w:val="a3"/>
        <w:widowControl/>
        <w:shd w:val="clear" w:color="auto" w:fill="FFFFFF"/>
        <w:spacing w:before="420" w:beforeAutospacing="0" w:after="105" w:afterAutospacing="0" w:line="240" w:lineRule="atLeast"/>
        <w:ind w:firstLine="420"/>
        <w:jc w:val="both"/>
        <w:rPr>
          <w:rFonts w:ascii="宋体" w:hAnsi="宋体"/>
          <w:color w:val="000000"/>
        </w:rPr>
      </w:pPr>
      <w:r>
        <w:rPr>
          <w:rFonts w:ascii="宋体" w:hAnsi="宋体" w:hint="eastAsia"/>
          <w:color w:val="000000"/>
          <w:shd w:val="clear" w:color="auto" w:fill="FFFFFF"/>
        </w:rPr>
        <w:t>高架桥下的轮滑训练营、城市公园的飞盘竞技场、社区边角地的全龄健身器材……成都通过“城市增绿添彩”“城市容貌整治”等提升行动，不断丰富市民身边的运动空间，提升城市气质。</w:t>
      </w:r>
    </w:p>
    <w:p w14:paraId="79AF1CB6" w14:textId="77777777" w:rsidR="00262917" w:rsidRDefault="00262917" w:rsidP="00262917">
      <w:pPr>
        <w:pStyle w:val="a3"/>
        <w:widowControl/>
        <w:shd w:val="clear" w:color="auto" w:fill="FFFFFF"/>
        <w:spacing w:before="420" w:beforeAutospacing="0" w:after="105" w:afterAutospacing="0" w:line="240" w:lineRule="atLeast"/>
        <w:ind w:firstLine="420"/>
        <w:jc w:val="both"/>
        <w:rPr>
          <w:rFonts w:ascii="宋体" w:hAnsi="宋体"/>
          <w:color w:val="000000"/>
        </w:rPr>
      </w:pPr>
      <w:r>
        <w:rPr>
          <w:rFonts w:ascii="宋体" w:hAnsi="宋体" w:hint="eastAsia"/>
          <w:color w:val="000000"/>
          <w:shd w:val="clear" w:color="auto" w:fill="FFFFFF"/>
        </w:rPr>
        <w:t>成都目前建设天府绿道新空间830处，开放130个“世运空间”，各类体验场景和赛事累计吸引10余万人次参与。</w:t>
      </w:r>
    </w:p>
    <w:p w14:paraId="4DED6F79" w14:textId="77777777" w:rsidR="00262917" w:rsidRDefault="00262917" w:rsidP="00262917">
      <w:pPr>
        <w:pStyle w:val="a3"/>
        <w:widowControl/>
        <w:shd w:val="clear" w:color="auto" w:fill="FFFFFF"/>
        <w:spacing w:before="420" w:beforeAutospacing="0" w:after="105" w:afterAutospacing="0" w:line="240" w:lineRule="atLeast"/>
        <w:ind w:firstLine="420"/>
        <w:jc w:val="both"/>
        <w:rPr>
          <w:rFonts w:ascii="宋体" w:hAnsi="宋体"/>
          <w:color w:val="000000"/>
        </w:rPr>
      </w:pPr>
      <w:r>
        <w:rPr>
          <w:rFonts w:ascii="宋体" w:hAnsi="宋体" w:hint="eastAsia"/>
          <w:color w:val="000000"/>
          <w:shd w:val="clear" w:color="auto" w:fill="FFFFFF"/>
        </w:rPr>
        <w:t>世运会的举办，不仅点燃了运动激情，更提升了城市热度。</w:t>
      </w:r>
    </w:p>
    <w:p w14:paraId="28DA4A74" w14:textId="77777777" w:rsidR="00262917" w:rsidRDefault="00262917" w:rsidP="00262917">
      <w:pPr>
        <w:pStyle w:val="a3"/>
        <w:widowControl/>
        <w:shd w:val="clear" w:color="auto" w:fill="FFFFFF"/>
        <w:spacing w:before="420" w:beforeAutospacing="0" w:after="105" w:afterAutospacing="0" w:line="240" w:lineRule="atLeast"/>
        <w:ind w:firstLine="420"/>
        <w:jc w:val="both"/>
        <w:rPr>
          <w:rFonts w:ascii="宋体" w:hAnsi="宋体"/>
          <w:color w:val="000000"/>
        </w:rPr>
      </w:pPr>
      <w:r>
        <w:rPr>
          <w:rFonts w:ascii="宋体" w:hAnsi="宋体" w:hint="eastAsia"/>
          <w:color w:val="000000"/>
          <w:shd w:val="clear" w:color="auto" w:fill="FFFFFF"/>
        </w:rPr>
        <w:t>成都出入境边防检查站数据显示，7月1日至8月15日，成都全市入境的外国旅客达6.9万人次，同比增长72.5％。</w:t>
      </w:r>
      <w:proofErr w:type="gramStart"/>
      <w:r>
        <w:rPr>
          <w:rFonts w:ascii="宋体" w:hAnsi="宋体" w:hint="eastAsia"/>
          <w:color w:val="000000"/>
          <w:shd w:val="clear" w:color="auto" w:fill="FFFFFF"/>
        </w:rPr>
        <w:t>携程数据</w:t>
      </w:r>
      <w:proofErr w:type="gramEnd"/>
      <w:r>
        <w:rPr>
          <w:rFonts w:ascii="宋体" w:hAnsi="宋体" w:hint="eastAsia"/>
          <w:color w:val="000000"/>
          <w:shd w:val="clear" w:color="auto" w:fill="FFFFFF"/>
        </w:rPr>
        <w:t>显示：成都世运会期间，成都入境游出行人次同比提升31％。从入境游客选择的热门旅游目的地看，春熙路、太古里商业区占比超过四成。</w:t>
      </w:r>
    </w:p>
    <w:p w14:paraId="59670148" w14:textId="77777777" w:rsidR="00262917" w:rsidRDefault="00262917" w:rsidP="00262917">
      <w:pPr>
        <w:pStyle w:val="a3"/>
        <w:widowControl/>
        <w:shd w:val="clear" w:color="auto" w:fill="FFFFFF"/>
        <w:spacing w:before="420" w:beforeAutospacing="0" w:after="105" w:afterAutospacing="0" w:line="240" w:lineRule="atLeast"/>
        <w:ind w:firstLine="420"/>
        <w:jc w:val="both"/>
        <w:rPr>
          <w:rFonts w:ascii="宋体" w:hAnsi="宋体"/>
          <w:color w:val="000000"/>
        </w:rPr>
      </w:pPr>
      <w:r>
        <w:rPr>
          <w:rFonts w:ascii="宋体" w:hAnsi="宋体" w:hint="eastAsia"/>
          <w:color w:val="000000"/>
          <w:shd w:val="clear" w:color="auto" w:fill="FFFFFF"/>
        </w:rPr>
        <w:t>“谢谢你，成都”“来中国是我最难忘的回忆”“你一定要试试火锅”……世运会各场馆里摆放的意见簿上，写满了运动员的暖心留言。来自世界各地的朋友们带着美好的“成都记忆”陆续踏上归途，更多关于拼搏、团结与梦想的故事，还将在这座城市继续。</w:t>
      </w:r>
    </w:p>
    <w:p w14:paraId="5FA90963" w14:textId="77777777" w:rsidR="00262917" w:rsidRDefault="00262917" w:rsidP="00262917">
      <w:pPr>
        <w:rPr>
          <w:rFonts w:ascii="Calibri" w:hAnsi="Calibri"/>
        </w:rPr>
      </w:pPr>
      <w:r>
        <w:t xml:space="preserve"> </w:t>
      </w:r>
    </w:p>
    <w:p w14:paraId="72D9F9D2" w14:textId="77777777" w:rsidR="004E3C6E" w:rsidRPr="00262917" w:rsidRDefault="004E3C6E" w:rsidP="00262917">
      <w:pPr>
        <w:spacing w:line="480" w:lineRule="auto"/>
        <w:rPr>
          <w:rFonts w:ascii="Times New Roman" w:hAnsi="Times New Roman" w:cs="Times New Roman"/>
        </w:rPr>
      </w:pPr>
    </w:p>
    <w:sectPr w:rsidR="004E3C6E" w:rsidRPr="00262917">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BESTEASY" w:date="2025-08-21T16:16:00Z" w:initials="Besteasy">
    <w:p w14:paraId="4D4A4B29" w14:textId="77777777" w:rsidR="00262917" w:rsidRPr="00262917" w:rsidRDefault="00262917" w:rsidP="00262917">
      <w:pPr>
        <w:widowControl/>
        <w:jc w:val="left"/>
        <w:rPr>
          <w:rFonts w:ascii="宋体" w:eastAsia="宋体" w:hAnsi="宋体" w:cs="宋体"/>
          <w:kern w:val="0"/>
          <w:sz w:val="24"/>
        </w:rPr>
      </w:pPr>
      <w:r>
        <w:rPr>
          <w:rStyle w:val="a4"/>
        </w:rPr>
        <w:annotationRef/>
      </w:r>
      <w:hyperlink r:id="rId1" w:tgtFrame="_blank" w:history="1">
        <w:r w:rsidRPr="00262917">
          <w:rPr>
            <w:rFonts w:ascii="Tahoma" w:eastAsia="宋体" w:hAnsi="Tahoma" w:cs="Tahoma"/>
            <w:color w:val="0000FF"/>
            <w:kern w:val="0"/>
            <w:sz w:val="20"/>
            <w:szCs w:val="20"/>
            <w:u w:val="single"/>
          </w:rPr>
          <w:t>https://www.theworldgames2025.com/activity/competitionItem/?lang=zh&amp;cid=ssxm&amp;tid=18940</w:t>
        </w:r>
      </w:hyperlink>
    </w:p>
    <w:p w14:paraId="36324ED1" w14:textId="77777777" w:rsidR="00262917" w:rsidRPr="00262917" w:rsidRDefault="001F206D" w:rsidP="00262917">
      <w:pPr>
        <w:widowControl/>
        <w:jc w:val="left"/>
        <w:rPr>
          <w:rFonts w:ascii="宋体" w:eastAsia="宋体" w:hAnsi="宋体" w:cs="宋体"/>
          <w:kern w:val="0"/>
          <w:sz w:val="24"/>
        </w:rPr>
      </w:pPr>
      <w:hyperlink r:id="rId2" w:tgtFrame="_blank" w:history="1">
        <w:r w:rsidR="00262917" w:rsidRPr="00262917">
          <w:rPr>
            <w:rFonts w:ascii="Tahoma" w:eastAsia="宋体" w:hAnsi="Tahoma" w:cs="Tahoma"/>
            <w:color w:val="0000FF"/>
            <w:kern w:val="0"/>
            <w:sz w:val="20"/>
            <w:szCs w:val="20"/>
            <w:u w:val="single"/>
          </w:rPr>
          <w:t>https://www.theworldgames2025.com/activity/competitionItem/?lang=en&amp;cid=ssxm&amp;tid=18845</w:t>
        </w:r>
      </w:hyperlink>
    </w:p>
    <w:p w14:paraId="4306897C" w14:textId="77777777" w:rsidR="00262917" w:rsidRPr="00262917" w:rsidRDefault="00262917">
      <w:pPr>
        <w:pStyle w:val="a5"/>
      </w:pPr>
      <w:r>
        <w:t>运动项目名称通过中英交叉验证，下同，不再重复批注</w:t>
      </w:r>
    </w:p>
  </w:comment>
  <w:comment w:id="2" w:author="BESTEASY" w:date="2025-08-21T16:17:00Z" w:initials="Besteasy">
    <w:p w14:paraId="6CD5208D" w14:textId="77777777" w:rsidR="00262917" w:rsidRDefault="00262917">
      <w:pPr>
        <w:pStyle w:val="a5"/>
      </w:pPr>
      <w:r>
        <w:rPr>
          <w:rStyle w:val="a4"/>
        </w:rPr>
        <w:annotationRef/>
      </w:r>
      <w:r w:rsidRPr="00262917">
        <w:t>https://www.theworldgames.org/results#athlete=Silver%20LATT:22478</w:t>
      </w:r>
    </w:p>
  </w:comment>
  <w:comment w:id="3" w:author="BESTEASY" w:date="2025-08-21T16:17:00Z" w:initials="Besteasy">
    <w:p w14:paraId="474EBE81" w14:textId="77777777" w:rsidR="00262917" w:rsidRPr="00262917" w:rsidRDefault="00262917" w:rsidP="00262917">
      <w:pPr>
        <w:widowControl/>
        <w:jc w:val="left"/>
        <w:rPr>
          <w:rFonts w:ascii="宋体" w:eastAsia="宋体" w:hAnsi="宋体" w:cs="宋体"/>
          <w:kern w:val="0"/>
          <w:sz w:val="24"/>
        </w:rPr>
      </w:pPr>
      <w:r>
        <w:rPr>
          <w:rStyle w:val="a4"/>
        </w:rPr>
        <w:annotationRef/>
      </w:r>
      <w:hyperlink r:id="rId3" w:tgtFrame="_blank" w:history="1">
        <w:r w:rsidRPr="00262917">
          <w:rPr>
            <w:rFonts w:ascii="Tahoma" w:eastAsia="宋体" w:hAnsi="Tahoma" w:cs="Tahoma"/>
            <w:color w:val="0000FF"/>
            <w:kern w:val="0"/>
            <w:sz w:val="20"/>
            <w:szCs w:val="20"/>
            <w:u w:val="single"/>
          </w:rPr>
          <w:t>http://en.people.cn/n3/2024/0919/c90000-20220771.html</w:t>
        </w:r>
      </w:hyperlink>
    </w:p>
    <w:p w14:paraId="32EF2950" w14:textId="77777777" w:rsidR="00262917" w:rsidRPr="00262917" w:rsidRDefault="00262917">
      <w:pPr>
        <w:pStyle w:val="a5"/>
      </w:pPr>
    </w:p>
  </w:comment>
  <w:comment w:id="4" w:author="BESTEASY" w:date="2025-08-21T16:18:00Z" w:initials="Besteasy">
    <w:p w14:paraId="1C10C2B9" w14:textId="77777777" w:rsidR="00262917" w:rsidRDefault="00262917">
      <w:pPr>
        <w:pStyle w:val="a5"/>
      </w:pPr>
      <w:r>
        <w:rPr>
          <w:rStyle w:val="a4"/>
        </w:rPr>
        <w:annotationRef/>
      </w:r>
      <w:r w:rsidRPr="00262917">
        <w:t>https://www.theworldgames.org/results#athlete=Aybuke%20KILINC:21555</w:t>
      </w:r>
    </w:p>
  </w:comment>
  <w:comment w:id="5" w:author="BESTEASY" w:date="2025-08-21T16:18:00Z" w:initials="Besteasy">
    <w:p w14:paraId="4A0AF2D2" w14:textId="77777777" w:rsidR="00262917" w:rsidRDefault="00262917">
      <w:pPr>
        <w:pStyle w:val="a5"/>
      </w:pPr>
      <w:r>
        <w:rPr>
          <w:rStyle w:val="a4"/>
        </w:rPr>
        <w:annotationRef/>
      </w:r>
      <w:r w:rsidRPr="00262917">
        <w:t>https://zhuanlan.zhihu.com/p/18093656795</w:t>
      </w:r>
    </w:p>
  </w:comment>
  <w:comment w:id="6" w:author="BESTEASY" w:date="2025-08-21T16:19:00Z" w:initials="Besteasy">
    <w:p w14:paraId="2112444C" w14:textId="77777777" w:rsidR="00262917" w:rsidRPr="00262917" w:rsidRDefault="00262917" w:rsidP="00262917">
      <w:pPr>
        <w:widowControl/>
        <w:jc w:val="left"/>
        <w:rPr>
          <w:rFonts w:ascii="宋体" w:eastAsia="宋体" w:hAnsi="宋体" w:cs="宋体"/>
          <w:kern w:val="0"/>
          <w:sz w:val="24"/>
        </w:rPr>
      </w:pPr>
      <w:r>
        <w:rPr>
          <w:rStyle w:val="a4"/>
        </w:rPr>
        <w:annotationRef/>
      </w:r>
      <w:hyperlink r:id="rId4" w:tgtFrame="_blank" w:history="1">
        <w:r w:rsidRPr="00262917">
          <w:rPr>
            <w:rFonts w:ascii="Tahoma" w:eastAsia="宋体" w:hAnsi="Tahoma" w:cs="Tahoma"/>
            <w:color w:val="0000FF"/>
            <w:kern w:val="0"/>
            <w:sz w:val="20"/>
            <w:szCs w:val="20"/>
            <w:u w:val="single"/>
          </w:rPr>
          <w:t>https://news.cgtn.com/news/2020-08-17/Dujiangyan-Irrigation-System-Ancient-flood-management-wisdom-T1Y6L10Hok/index.html</w:t>
        </w:r>
      </w:hyperlink>
    </w:p>
    <w:p w14:paraId="54D2E190" w14:textId="77777777" w:rsidR="00262917" w:rsidRPr="00262917" w:rsidRDefault="00262917">
      <w:pPr>
        <w:pStyle w:val="a5"/>
      </w:pPr>
    </w:p>
  </w:comment>
  <w:comment w:id="7" w:author="BESTEASY" w:date="2025-08-21T16:19:00Z" w:initials="Besteasy">
    <w:p w14:paraId="392435DE" w14:textId="77777777" w:rsidR="00262917" w:rsidRDefault="00262917">
      <w:pPr>
        <w:pStyle w:val="a5"/>
      </w:pPr>
      <w:r>
        <w:rPr>
          <w:rStyle w:val="a4"/>
        </w:rPr>
        <w:annotationRef/>
      </w:r>
      <w:r w:rsidRPr="00262917">
        <w:t>https://www.theworldgames.org/results#athlete=Jan%20HOFFMANN:22634</w:t>
      </w:r>
    </w:p>
  </w:comment>
  <w:comment w:id="8" w:author="BESTEASY" w:date="2025-08-21T16:21:00Z" w:initials="Besteasy">
    <w:p w14:paraId="3D335659" w14:textId="77777777" w:rsidR="00262917" w:rsidRPr="00262917" w:rsidRDefault="00262917" w:rsidP="00262917">
      <w:pPr>
        <w:widowControl/>
        <w:jc w:val="left"/>
        <w:rPr>
          <w:rFonts w:ascii="宋体" w:eastAsia="宋体" w:hAnsi="宋体" w:cs="宋体"/>
          <w:kern w:val="0"/>
          <w:sz w:val="24"/>
        </w:rPr>
      </w:pPr>
      <w:r>
        <w:rPr>
          <w:rStyle w:val="a4"/>
        </w:rPr>
        <w:annotationRef/>
      </w:r>
      <w:hyperlink r:id="rId5" w:tgtFrame="_blank" w:history="1">
        <w:r w:rsidRPr="00262917">
          <w:rPr>
            <w:rFonts w:ascii="Tahoma" w:eastAsia="宋体" w:hAnsi="Tahoma" w:cs="Tahoma"/>
            <w:color w:val="0000FF"/>
            <w:kern w:val="0"/>
            <w:sz w:val="20"/>
            <w:szCs w:val="20"/>
            <w:u w:val="single"/>
          </w:rPr>
          <w:t>http://en.people.cn/n3/2023/1204/c98649-20105476.html</w:t>
        </w:r>
      </w:hyperlink>
    </w:p>
    <w:p w14:paraId="75845FDB" w14:textId="77777777" w:rsidR="00262917" w:rsidRPr="00262917" w:rsidRDefault="00262917">
      <w:pPr>
        <w:pStyle w:val="a5"/>
      </w:pPr>
    </w:p>
  </w:comment>
  <w:comment w:id="9" w:author="BESTEASY" w:date="2025-08-21T16:21:00Z" w:initials="Besteasy">
    <w:p w14:paraId="725E585B" w14:textId="77777777" w:rsidR="00262917" w:rsidRDefault="00262917">
      <w:pPr>
        <w:pStyle w:val="a5"/>
      </w:pPr>
      <w:r>
        <w:rPr>
          <w:rStyle w:val="a4"/>
        </w:rPr>
        <w:annotationRef/>
      </w:r>
      <w:r w:rsidRPr="00262917">
        <w:t>https://www.theworldgames2025.com/en/activity/news/newsDetail?id=19548&amp;lang=en&amp;cid=focus&amp;locale=en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306897C" w15:done="0"/>
  <w15:commentEx w15:paraId="6CD5208D" w15:done="0"/>
  <w15:commentEx w15:paraId="32EF2950" w15:done="0"/>
  <w15:commentEx w15:paraId="1C10C2B9" w15:done="0"/>
  <w15:commentEx w15:paraId="4A0AF2D2" w15:done="0"/>
  <w15:commentEx w15:paraId="54D2E190" w15:done="0"/>
  <w15:commentEx w15:paraId="392435DE" w15:done="0"/>
  <w15:commentEx w15:paraId="75845FDB" w15:done="0"/>
  <w15:commentEx w15:paraId="725E585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STEASY">
    <w15:presenceInfo w15:providerId="Windows Live" w15:userId="d9d2ff4306ee3d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xMDAyNjc1MDeztDQ1MDJQ0lEKTi0uzszPAykwrAUAWNtOvywAAAA="/>
  </w:docVars>
  <w:rsids>
    <w:rsidRoot w:val="5B8C2939"/>
    <w:rsid w:val="001F206D"/>
    <w:rsid w:val="00262917"/>
    <w:rsid w:val="004E3C6E"/>
    <w:rsid w:val="5B8C2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8E8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宋体"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Autospacing="1" w:afterAutospacing="1"/>
      <w:jc w:val="left"/>
    </w:pPr>
    <w:rPr>
      <w:kern w:val="0"/>
      <w:sz w:val="24"/>
    </w:rPr>
  </w:style>
  <w:style w:type="paragraph" w:customStyle="1" w:styleId="P68B1DB1-21">
    <w:name w:val="P68B1DB1-21"/>
    <w:basedOn w:val="2"/>
    <w:rPr>
      <w:rFonts w:ascii="微软雅黑" w:eastAsia="微软雅黑" w:hAnsi="微软雅黑" w:cs="微软雅黑"/>
      <w:color w:val="000000"/>
      <w:sz w:val="32"/>
      <w:szCs w:val="32"/>
    </w:rPr>
  </w:style>
  <w:style w:type="paragraph" w:customStyle="1" w:styleId="P68B1DB1-32">
    <w:name w:val="P68B1DB1-32"/>
    <w:basedOn w:val="a3"/>
    <w:rPr>
      <w:rFonts w:ascii="宋体" w:eastAsia="宋体" w:hAnsi="宋体" w:cs="宋体" w:hint="eastAsia"/>
      <w:color w:val="000000"/>
      <w:shd w:val="clear" w:color="auto" w:fill="FFFFFF"/>
    </w:rPr>
  </w:style>
  <w:style w:type="paragraph" w:customStyle="1" w:styleId="P68B1DB1-33">
    <w:name w:val="P68B1DB1-33"/>
    <w:basedOn w:val="a3"/>
    <w:rPr>
      <w:rFonts w:ascii="宋体" w:eastAsia="宋体" w:hAnsi="宋体" w:cs="宋体" w:hint="eastAsia"/>
      <w:b/>
      <w:color w:val="000000"/>
      <w:shd w:val="clear" w:color="auto" w:fill="FFFFFF"/>
    </w:rPr>
  </w:style>
  <w:style w:type="character" w:styleId="a4">
    <w:name w:val="annotation reference"/>
    <w:basedOn w:val="a0"/>
    <w:rsid w:val="00262917"/>
    <w:rPr>
      <w:sz w:val="21"/>
      <w:szCs w:val="21"/>
    </w:rPr>
  </w:style>
  <w:style w:type="paragraph" w:styleId="a5">
    <w:name w:val="annotation text"/>
    <w:basedOn w:val="a"/>
    <w:link w:val="Char"/>
    <w:rsid w:val="00262917"/>
    <w:pPr>
      <w:jc w:val="left"/>
    </w:pPr>
  </w:style>
  <w:style w:type="character" w:customStyle="1" w:styleId="Char">
    <w:name w:val="批注文字 Char"/>
    <w:basedOn w:val="a0"/>
    <w:link w:val="a5"/>
    <w:rsid w:val="00262917"/>
    <w:rPr>
      <w:rFonts w:asciiTheme="minorHAnsi" w:eastAsiaTheme="minorEastAsia" w:hAnsiTheme="minorHAnsi" w:cstheme="minorBidi"/>
      <w:kern w:val="2"/>
      <w:sz w:val="21"/>
      <w:szCs w:val="24"/>
    </w:rPr>
  </w:style>
  <w:style w:type="paragraph" w:styleId="a6">
    <w:name w:val="annotation subject"/>
    <w:basedOn w:val="a5"/>
    <w:next w:val="a5"/>
    <w:link w:val="Char0"/>
    <w:rsid w:val="00262917"/>
    <w:rPr>
      <w:b/>
      <w:bCs/>
    </w:rPr>
  </w:style>
  <w:style w:type="character" w:customStyle="1" w:styleId="Char0">
    <w:name w:val="批注主题 Char"/>
    <w:basedOn w:val="Char"/>
    <w:link w:val="a6"/>
    <w:rsid w:val="00262917"/>
    <w:rPr>
      <w:rFonts w:asciiTheme="minorHAnsi" w:eastAsiaTheme="minorEastAsia" w:hAnsiTheme="minorHAnsi" w:cstheme="minorBidi"/>
      <w:b/>
      <w:bCs/>
      <w:kern w:val="2"/>
      <w:sz w:val="21"/>
      <w:szCs w:val="24"/>
    </w:rPr>
  </w:style>
  <w:style w:type="paragraph" w:styleId="a7">
    <w:name w:val="Balloon Text"/>
    <w:basedOn w:val="a"/>
    <w:link w:val="Char1"/>
    <w:rsid w:val="00262917"/>
    <w:rPr>
      <w:sz w:val="18"/>
      <w:szCs w:val="18"/>
    </w:rPr>
  </w:style>
  <w:style w:type="character" w:customStyle="1" w:styleId="Char1">
    <w:name w:val="批注框文本 Char"/>
    <w:basedOn w:val="a0"/>
    <w:link w:val="a7"/>
    <w:rsid w:val="00262917"/>
    <w:rPr>
      <w:rFonts w:asciiTheme="minorHAnsi" w:eastAsiaTheme="minorEastAsia" w:hAnsiTheme="minorHAnsi" w:cstheme="minorBidi"/>
      <w:kern w:val="2"/>
      <w:sz w:val="18"/>
      <w:szCs w:val="18"/>
    </w:rPr>
  </w:style>
  <w:style w:type="character" w:styleId="a8">
    <w:name w:val="Hyperlink"/>
    <w:basedOn w:val="a0"/>
    <w:uiPriority w:val="99"/>
    <w:unhideWhenUsed/>
    <w:rsid w:val="002629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宋体"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Autospacing="1" w:afterAutospacing="1"/>
      <w:jc w:val="left"/>
    </w:pPr>
    <w:rPr>
      <w:kern w:val="0"/>
      <w:sz w:val="24"/>
    </w:rPr>
  </w:style>
  <w:style w:type="paragraph" w:customStyle="1" w:styleId="P68B1DB1-21">
    <w:name w:val="P68B1DB1-21"/>
    <w:basedOn w:val="2"/>
    <w:rPr>
      <w:rFonts w:ascii="微软雅黑" w:eastAsia="微软雅黑" w:hAnsi="微软雅黑" w:cs="微软雅黑"/>
      <w:color w:val="000000"/>
      <w:sz w:val="32"/>
      <w:szCs w:val="32"/>
    </w:rPr>
  </w:style>
  <w:style w:type="paragraph" w:customStyle="1" w:styleId="P68B1DB1-32">
    <w:name w:val="P68B1DB1-32"/>
    <w:basedOn w:val="a3"/>
    <w:rPr>
      <w:rFonts w:ascii="宋体" w:eastAsia="宋体" w:hAnsi="宋体" w:cs="宋体" w:hint="eastAsia"/>
      <w:color w:val="000000"/>
      <w:shd w:val="clear" w:color="auto" w:fill="FFFFFF"/>
    </w:rPr>
  </w:style>
  <w:style w:type="paragraph" w:customStyle="1" w:styleId="P68B1DB1-33">
    <w:name w:val="P68B1DB1-33"/>
    <w:basedOn w:val="a3"/>
    <w:rPr>
      <w:rFonts w:ascii="宋体" w:eastAsia="宋体" w:hAnsi="宋体" w:cs="宋体" w:hint="eastAsia"/>
      <w:b/>
      <w:color w:val="000000"/>
      <w:shd w:val="clear" w:color="auto" w:fill="FFFFFF"/>
    </w:rPr>
  </w:style>
  <w:style w:type="character" w:styleId="a4">
    <w:name w:val="annotation reference"/>
    <w:basedOn w:val="a0"/>
    <w:rsid w:val="00262917"/>
    <w:rPr>
      <w:sz w:val="21"/>
      <w:szCs w:val="21"/>
    </w:rPr>
  </w:style>
  <w:style w:type="paragraph" w:styleId="a5">
    <w:name w:val="annotation text"/>
    <w:basedOn w:val="a"/>
    <w:link w:val="Char"/>
    <w:rsid w:val="00262917"/>
    <w:pPr>
      <w:jc w:val="left"/>
    </w:pPr>
  </w:style>
  <w:style w:type="character" w:customStyle="1" w:styleId="Char">
    <w:name w:val="批注文字 Char"/>
    <w:basedOn w:val="a0"/>
    <w:link w:val="a5"/>
    <w:rsid w:val="00262917"/>
    <w:rPr>
      <w:rFonts w:asciiTheme="minorHAnsi" w:eastAsiaTheme="minorEastAsia" w:hAnsiTheme="minorHAnsi" w:cstheme="minorBidi"/>
      <w:kern w:val="2"/>
      <w:sz w:val="21"/>
      <w:szCs w:val="24"/>
    </w:rPr>
  </w:style>
  <w:style w:type="paragraph" w:styleId="a6">
    <w:name w:val="annotation subject"/>
    <w:basedOn w:val="a5"/>
    <w:next w:val="a5"/>
    <w:link w:val="Char0"/>
    <w:rsid w:val="00262917"/>
    <w:rPr>
      <w:b/>
      <w:bCs/>
    </w:rPr>
  </w:style>
  <w:style w:type="character" w:customStyle="1" w:styleId="Char0">
    <w:name w:val="批注主题 Char"/>
    <w:basedOn w:val="Char"/>
    <w:link w:val="a6"/>
    <w:rsid w:val="00262917"/>
    <w:rPr>
      <w:rFonts w:asciiTheme="minorHAnsi" w:eastAsiaTheme="minorEastAsia" w:hAnsiTheme="minorHAnsi" w:cstheme="minorBidi"/>
      <w:b/>
      <w:bCs/>
      <w:kern w:val="2"/>
      <w:sz w:val="21"/>
      <w:szCs w:val="24"/>
    </w:rPr>
  </w:style>
  <w:style w:type="paragraph" w:styleId="a7">
    <w:name w:val="Balloon Text"/>
    <w:basedOn w:val="a"/>
    <w:link w:val="Char1"/>
    <w:rsid w:val="00262917"/>
    <w:rPr>
      <w:sz w:val="18"/>
      <w:szCs w:val="18"/>
    </w:rPr>
  </w:style>
  <w:style w:type="character" w:customStyle="1" w:styleId="Char1">
    <w:name w:val="批注框文本 Char"/>
    <w:basedOn w:val="a0"/>
    <w:link w:val="a7"/>
    <w:rsid w:val="00262917"/>
    <w:rPr>
      <w:rFonts w:asciiTheme="minorHAnsi" w:eastAsiaTheme="minorEastAsia" w:hAnsiTheme="minorHAnsi" w:cstheme="minorBidi"/>
      <w:kern w:val="2"/>
      <w:sz w:val="18"/>
      <w:szCs w:val="18"/>
    </w:rPr>
  </w:style>
  <w:style w:type="character" w:styleId="a8">
    <w:name w:val="Hyperlink"/>
    <w:basedOn w:val="a0"/>
    <w:uiPriority w:val="99"/>
    <w:unhideWhenUsed/>
    <w:rsid w:val="002629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294474">
      <w:bodyDiv w:val="1"/>
      <w:marLeft w:val="0"/>
      <w:marRight w:val="0"/>
      <w:marTop w:val="0"/>
      <w:marBottom w:val="0"/>
      <w:divBdr>
        <w:top w:val="none" w:sz="0" w:space="0" w:color="auto"/>
        <w:left w:val="none" w:sz="0" w:space="0" w:color="auto"/>
        <w:bottom w:val="none" w:sz="0" w:space="0" w:color="auto"/>
        <w:right w:val="none" w:sz="0" w:space="0" w:color="auto"/>
      </w:divBdr>
      <w:divsChild>
        <w:div w:id="759907537">
          <w:marLeft w:val="0"/>
          <w:marRight w:val="0"/>
          <w:marTop w:val="0"/>
          <w:marBottom w:val="0"/>
          <w:divBdr>
            <w:top w:val="none" w:sz="0" w:space="0" w:color="auto"/>
            <w:left w:val="none" w:sz="0" w:space="0" w:color="auto"/>
            <w:bottom w:val="none" w:sz="0" w:space="0" w:color="auto"/>
            <w:right w:val="none" w:sz="0" w:space="0" w:color="auto"/>
          </w:divBdr>
        </w:div>
      </w:divsChild>
    </w:div>
    <w:div w:id="1361008069">
      <w:bodyDiv w:val="1"/>
      <w:marLeft w:val="0"/>
      <w:marRight w:val="0"/>
      <w:marTop w:val="0"/>
      <w:marBottom w:val="0"/>
      <w:divBdr>
        <w:top w:val="none" w:sz="0" w:space="0" w:color="auto"/>
        <w:left w:val="none" w:sz="0" w:space="0" w:color="auto"/>
        <w:bottom w:val="none" w:sz="0" w:space="0" w:color="auto"/>
        <w:right w:val="none" w:sz="0" w:space="0" w:color="auto"/>
      </w:divBdr>
    </w:div>
    <w:div w:id="1506245008">
      <w:bodyDiv w:val="1"/>
      <w:marLeft w:val="0"/>
      <w:marRight w:val="0"/>
      <w:marTop w:val="0"/>
      <w:marBottom w:val="0"/>
      <w:divBdr>
        <w:top w:val="none" w:sz="0" w:space="0" w:color="auto"/>
        <w:left w:val="none" w:sz="0" w:space="0" w:color="auto"/>
        <w:bottom w:val="none" w:sz="0" w:space="0" w:color="auto"/>
        <w:right w:val="none" w:sz="0" w:space="0" w:color="auto"/>
      </w:divBdr>
      <w:divsChild>
        <w:div w:id="1627006257">
          <w:marLeft w:val="0"/>
          <w:marRight w:val="0"/>
          <w:marTop w:val="0"/>
          <w:marBottom w:val="0"/>
          <w:divBdr>
            <w:top w:val="none" w:sz="0" w:space="0" w:color="auto"/>
            <w:left w:val="none" w:sz="0" w:space="0" w:color="auto"/>
            <w:bottom w:val="none" w:sz="0" w:space="0" w:color="auto"/>
            <w:right w:val="none" w:sz="0" w:space="0" w:color="auto"/>
          </w:divBdr>
        </w:div>
      </w:divsChild>
    </w:div>
    <w:div w:id="1634755380">
      <w:bodyDiv w:val="1"/>
      <w:marLeft w:val="0"/>
      <w:marRight w:val="0"/>
      <w:marTop w:val="0"/>
      <w:marBottom w:val="0"/>
      <w:divBdr>
        <w:top w:val="none" w:sz="0" w:space="0" w:color="auto"/>
        <w:left w:val="none" w:sz="0" w:space="0" w:color="auto"/>
        <w:bottom w:val="none" w:sz="0" w:space="0" w:color="auto"/>
        <w:right w:val="none" w:sz="0" w:space="0" w:color="auto"/>
      </w:divBdr>
      <w:divsChild>
        <w:div w:id="1978795551">
          <w:marLeft w:val="0"/>
          <w:marRight w:val="0"/>
          <w:marTop w:val="0"/>
          <w:marBottom w:val="0"/>
          <w:divBdr>
            <w:top w:val="none" w:sz="0" w:space="0" w:color="auto"/>
            <w:left w:val="none" w:sz="0" w:space="0" w:color="auto"/>
            <w:bottom w:val="none" w:sz="0" w:space="0" w:color="auto"/>
            <w:right w:val="none" w:sz="0" w:space="0" w:color="auto"/>
          </w:divBdr>
        </w:div>
      </w:divsChild>
    </w:div>
    <w:div w:id="1703358119">
      <w:bodyDiv w:val="1"/>
      <w:marLeft w:val="0"/>
      <w:marRight w:val="0"/>
      <w:marTop w:val="0"/>
      <w:marBottom w:val="0"/>
      <w:divBdr>
        <w:top w:val="none" w:sz="0" w:space="0" w:color="auto"/>
        <w:left w:val="none" w:sz="0" w:space="0" w:color="auto"/>
        <w:bottom w:val="none" w:sz="0" w:space="0" w:color="auto"/>
        <w:right w:val="none" w:sz="0" w:space="0" w:color="auto"/>
      </w:divBdr>
      <w:divsChild>
        <w:div w:id="1187796046">
          <w:marLeft w:val="0"/>
          <w:marRight w:val="0"/>
          <w:marTop w:val="0"/>
          <w:marBottom w:val="0"/>
          <w:divBdr>
            <w:top w:val="none" w:sz="0" w:space="0" w:color="auto"/>
            <w:left w:val="none" w:sz="0" w:space="0" w:color="auto"/>
            <w:bottom w:val="none" w:sz="0" w:space="0" w:color="auto"/>
            <w:right w:val="none" w:sz="0" w:space="0" w:color="auto"/>
          </w:divBdr>
        </w:div>
      </w:divsChild>
    </w:div>
    <w:div w:id="1768304157">
      <w:bodyDiv w:val="1"/>
      <w:marLeft w:val="0"/>
      <w:marRight w:val="0"/>
      <w:marTop w:val="0"/>
      <w:marBottom w:val="0"/>
      <w:divBdr>
        <w:top w:val="none" w:sz="0" w:space="0" w:color="auto"/>
        <w:left w:val="none" w:sz="0" w:space="0" w:color="auto"/>
        <w:bottom w:val="none" w:sz="0" w:space="0" w:color="auto"/>
        <w:right w:val="none" w:sz="0" w:space="0" w:color="auto"/>
      </w:divBdr>
      <w:divsChild>
        <w:div w:id="188521463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omments.xml.rels><?xml version="1.0" encoding="UTF-8" standalone="yes"?>
<Relationships xmlns="http://schemas.openxmlformats.org/package/2006/relationships"><Relationship Id="rId3" Type="http://schemas.openxmlformats.org/officeDocument/2006/relationships/hyperlink" Target="http://en.people.cn/n3/2024/0919/c90000-20220771.html" TargetMode="External"/><Relationship Id="rId2" Type="http://schemas.openxmlformats.org/officeDocument/2006/relationships/hyperlink" Target="https://www.theworldgames2025.com/activity/competitionItem/?lang=en&amp;cid=ssxm&amp;tid=18845" TargetMode="External"/><Relationship Id="rId1" Type="http://schemas.openxmlformats.org/officeDocument/2006/relationships/hyperlink" Target="https://www.theworldgames2025.com/activity/competitionItem/?lang=zh&amp;cid=ssxm&amp;tid=18940" TargetMode="External"/><Relationship Id="rId5" Type="http://schemas.openxmlformats.org/officeDocument/2006/relationships/hyperlink" Target="http://en.people.cn/n3/2023/1204/c98649-20105476.html" TargetMode="External"/><Relationship Id="rId4" Type="http://schemas.openxmlformats.org/officeDocument/2006/relationships/hyperlink" Target="https://news.cgtn.com/news/2020-08-17/Dujiangyan-Irrigation-System-Ancient-flood-management-wisdom-T1Y6L10Hok/index.html" TargetMode="External"/></Relationship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9</Pages>
  <Words>1601</Words>
  <Characters>9127</Characters>
  <Application>Microsoft Office Word</Application>
  <DocSecurity>0</DocSecurity>
  <Lines>76</Lines>
  <Paragraphs>21</Paragraphs>
  <ScaleCrop>false</ScaleCrop>
  <Company>四川分公司</Company>
  <LinksUpToDate>false</LinksUpToDate>
  <CharactersWithSpaces>10707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BESTEASY</cp:lastModifiedBy>
  <cp:revision>3</cp:revision>
  <dcterms:created xsi:type="dcterms:W3CDTF">2025-08-21T01:11:00Z</dcterms:created>
  <dcterms:modified xsi:type="dcterms:W3CDTF">2025-08-22T02:36:00Z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8B9CDD56486240FC8D8518C28D06771E</vt:lpwstr>
  </property>
</Properties>
</file>